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6952C" w14:textId="77777777" w:rsidR="0007711C" w:rsidRPr="000D1A93" w:rsidRDefault="0007711C" w:rsidP="0007711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7E5CFCA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Państwowa Akademia Nauk Stosowanych w Nysie</w:t>
      </w:r>
    </w:p>
    <w:p w14:paraId="51F60AD7" w14:textId="77777777" w:rsidR="00EC398C" w:rsidRPr="000D1A93" w:rsidRDefault="00EC398C" w:rsidP="00EC398C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70AA8B4" w14:textId="77777777" w:rsidR="00EC398C" w:rsidRPr="000D1A93" w:rsidRDefault="00EC398C" w:rsidP="00EC398C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48"/>
        <w:gridCol w:w="456"/>
        <w:gridCol w:w="963"/>
        <w:gridCol w:w="874"/>
        <w:gridCol w:w="296"/>
        <w:gridCol w:w="963"/>
        <w:gridCol w:w="417"/>
        <w:gridCol w:w="549"/>
        <w:gridCol w:w="743"/>
        <w:gridCol w:w="340"/>
        <w:gridCol w:w="945"/>
      </w:tblGrid>
      <w:tr w:rsidR="001E0E9E" w:rsidRPr="001E0E9E" w14:paraId="72FB2714" w14:textId="77777777" w:rsidTr="000D1A93">
        <w:trPr>
          <w:trHeight w:val="501"/>
        </w:trPr>
        <w:tc>
          <w:tcPr>
            <w:tcW w:w="1430" w:type="pct"/>
            <w:gridSpan w:val="4"/>
            <w:vAlign w:val="center"/>
          </w:tcPr>
          <w:p w14:paraId="1EF6EFF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vAlign w:val="center"/>
          </w:tcPr>
          <w:p w14:paraId="02617449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925" w:type="pct"/>
            <w:gridSpan w:val="3"/>
            <w:vAlign w:val="center"/>
          </w:tcPr>
          <w:p w14:paraId="6FB6D0E9" w14:textId="6BAFED8D" w:rsidR="00EC398C" w:rsidRPr="001E0E9E" w:rsidRDefault="008930A2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696" w:type="pct"/>
            <w:gridSpan w:val="2"/>
            <w:vAlign w:val="center"/>
          </w:tcPr>
          <w:p w14:paraId="537963EC" w14:textId="7174BAD9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ED767EF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28171C02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vAlign w:val="center"/>
          </w:tcPr>
          <w:p w14:paraId="199A4861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4BB7A3E5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38BB2C98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vAlign w:val="center"/>
          </w:tcPr>
          <w:p w14:paraId="7FAA84DA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22863EA7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5F17560A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vAlign w:val="center"/>
          </w:tcPr>
          <w:p w14:paraId="1D4CB346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7B85C561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131E4551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vAlign w:val="center"/>
          </w:tcPr>
          <w:p w14:paraId="0B55F431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49316BAC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55F20250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vAlign w:val="center"/>
          </w:tcPr>
          <w:p w14:paraId="404F9C71" w14:textId="304570E4" w:rsidR="00EC398C" w:rsidRPr="001E0E9E" w:rsidRDefault="001018D9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59B81B1D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07FC9069" w14:textId="77777777" w:rsidR="00EC398C" w:rsidRPr="001E0E9E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vAlign w:val="center"/>
          </w:tcPr>
          <w:p w14:paraId="7F3CC756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420AF5EC" w14:textId="77777777" w:rsidTr="000D1A93">
        <w:trPr>
          <w:trHeight w:val="395"/>
        </w:trPr>
        <w:tc>
          <w:tcPr>
            <w:tcW w:w="1456" w:type="pct"/>
            <w:gridSpan w:val="5"/>
            <w:vAlign w:val="center"/>
          </w:tcPr>
          <w:p w14:paraId="06F4FE88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769" w:type="pct"/>
            <w:gridSpan w:val="2"/>
            <w:vAlign w:val="center"/>
          </w:tcPr>
          <w:p w14:paraId="7FD55675" w14:textId="144A6993" w:rsidR="00EC398C" w:rsidRPr="001E0E9E" w:rsidRDefault="00F44995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</w:t>
            </w:r>
            <w:r w:rsidR="00EC398C" w:rsidRPr="001E0E9E">
              <w:rPr>
                <w:rFonts w:ascii="Times New Roman" w:hAnsi="Times New Roman"/>
                <w:sz w:val="16"/>
                <w:szCs w:val="16"/>
              </w:rPr>
              <w:t>aliczenie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2264" w:type="pct"/>
            <w:gridSpan w:val="7"/>
            <w:vAlign w:val="center"/>
          </w:tcPr>
          <w:p w14:paraId="3662C968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vAlign w:val="center"/>
          </w:tcPr>
          <w:p w14:paraId="06D55AD9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3451CC14" w14:textId="77777777" w:rsidTr="000D1A93">
        <w:tc>
          <w:tcPr>
            <w:tcW w:w="824" w:type="pct"/>
            <w:gridSpan w:val="2"/>
            <w:vMerge w:val="restart"/>
            <w:vAlign w:val="center"/>
          </w:tcPr>
          <w:p w14:paraId="39893654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vAlign w:val="center"/>
          </w:tcPr>
          <w:p w14:paraId="5FF5F4F4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vAlign w:val="center"/>
          </w:tcPr>
          <w:p w14:paraId="79C31692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4C45C863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1" w:type="pct"/>
            <w:vAlign w:val="center"/>
          </w:tcPr>
          <w:p w14:paraId="2C2566CB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226" w:type="pct"/>
            <w:vAlign w:val="center"/>
          </w:tcPr>
          <w:p w14:paraId="31E531A5" w14:textId="1D92B5E3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  <w:r w:rsidR="00810B9A" w:rsidRPr="001E0E9E">
              <w:rPr>
                <w:rFonts w:ascii="Times New Roman" w:hAnsi="Times New Roman"/>
                <w:sz w:val="16"/>
                <w:szCs w:val="16"/>
              </w:rPr>
              <w:t>,2</w:t>
            </w:r>
          </w:p>
        </w:tc>
        <w:tc>
          <w:tcPr>
            <w:tcW w:w="699" w:type="pct"/>
            <w:gridSpan w:val="2"/>
            <w:vAlign w:val="center"/>
          </w:tcPr>
          <w:p w14:paraId="40AE4DC0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84" w:type="pct"/>
            <w:vAlign w:val="center"/>
          </w:tcPr>
          <w:p w14:paraId="79E98B2C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2" w:type="pct"/>
            <w:vMerge/>
            <w:vAlign w:val="center"/>
          </w:tcPr>
          <w:p w14:paraId="0F8D21AE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9933701" w14:textId="77777777" w:rsidTr="00F44995">
        <w:tc>
          <w:tcPr>
            <w:tcW w:w="824" w:type="pct"/>
            <w:gridSpan w:val="2"/>
            <w:vMerge/>
            <w:vAlign w:val="center"/>
          </w:tcPr>
          <w:p w14:paraId="410EFA20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vAlign w:val="center"/>
          </w:tcPr>
          <w:p w14:paraId="769E75D0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vAlign w:val="center"/>
          </w:tcPr>
          <w:p w14:paraId="381AA4C0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vAlign w:val="center"/>
          </w:tcPr>
          <w:p w14:paraId="712F1AB6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720A477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vAlign w:val="center"/>
          </w:tcPr>
          <w:p w14:paraId="7A5235E1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vAlign w:val="center"/>
          </w:tcPr>
          <w:p w14:paraId="3EE9F1F9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F4B367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0F73CE04" w14:textId="77777777" w:rsidTr="00F44995">
        <w:trPr>
          <w:trHeight w:val="255"/>
        </w:trPr>
        <w:tc>
          <w:tcPr>
            <w:tcW w:w="824" w:type="pct"/>
            <w:gridSpan w:val="2"/>
            <w:vAlign w:val="center"/>
          </w:tcPr>
          <w:p w14:paraId="7FB2113A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E58A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val="de-DE" w:eastAsia="pl-PL"/>
              </w:rPr>
              <w:t>30</w:t>
            </w:r>
          </w:p>
        </w:tc>
        <w:tc>
          <w:tcPr>
            <w:tcW w:w="406" w:type="pct"/>
            <w:gridSpan w:val="3"/>
            <w:vAlign w:val="center"/>
          </w:tcPr>
          <w:p w14:paraId="13B1C88F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vAlign w:val="center"/>
          </w:tcPr>
          <w:p w14:paraId="2667DF4E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64" w:type="pct"/>
            <w:gridSpan w:val="7"/>
            <w:vAlign w:val="center"/>
          </w:tcPr>
          <w:p w14:paraId="79EE8681" w14:textId="77777777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vAlign w:val="center"/>
          </w:tcPr>
          <w:p w14:paraId="4EAAF487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E0E9E" w:rsidRPr="001E0E9E" w14:paraId="44BABD7E" w14:textId="77777777" w:rsidTr="000D1A93">
        <w:trPr>
          <w:trHeight w:val="279"/>
        </w:trPr>
        <w:tc>
          <w:tcPr>
            <w:tcW w:w="824" w:type="pct"/>
            <w:gridSpan w:val="2"/>
            <w:vAlign w:val="center"/>
          </w:tcPr>
          <w:p w14:paraId="68B3234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357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val="de-DE" w:eastAsia="pl-PL"/>
              </w:rPr>
              <w:t xml:space="preserve"> 30</w:t>
            </w:r>
          </w:p>
        </w:tc>
        <w:tc>
          <w:tcPr>
            <w:tcW w:w="406" w:type="pct"/>
            <w:gridSpan w:val="3"/>
            <w:vAlign w:val="center"/>
          </w:tcPr>
          <w:p w14:paraId="2836C132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vAlign w:val="center"/>
          </w:tcPr>
          <w:p w14:paraId="579E6B43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677" w:type="pct"/>
            <w:gridSpan w:val="5"/>
            <w:vAlign w:val="center"/>
          </w:tcPr>
          <w:p w14:paraId="7385C9D8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E9D61DF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2" w:type="pct"/>
            <w:vAlign w:val="center"/>
          </w:tcPr>
          <w:p w14:paraId="26C09256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2EE29E4B" w14:textId="77777777" w:rsidTr="000D1A93">
        <w:tc>
          <w:tcPr>
            <w:tcW w:w="579" w:type="pct"/>
            <w:vAlign w:val="center"/>
          </w:tcPr>
          <w:p w14:paraId="4B0452DB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vAlign w:val="center"/>
          </w:tcPr>
          <w:p w14:paraId="7FEB6B5B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5826D0F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79E9A9C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78" w:type="pct"/>
            <w:gridSpan w:val="10"/>
            <w:vAlign w:val="center"/>
          </w:tcPr>
          <w:p w14:paraId="1A9E3B6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587" w:type="pct"/>
            <w:gridSpan w:val="2"/>
            <w:vAlign w:val="center"/>
          </w:tcPr>
          <w:p w14:paraId="435A75A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vAlign w:val="center"/>
          </w:tcPr>
          <w:p w14:paraId="006146B8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59AB083E" w14:textId="77777777" w:rsidTr="000D1A93">
        <w:trPr>
          <w:trHeight w:val="516"/>
        </w:trPr>
        <w:tc>
          <w:tcPr>
            <w:tcW w:w="579" w:type="pct"/>
            <w:vAlign w:val="center"/>
          </w:tcPr>
          <w:p w14:paraId="46DF657C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245" w:type="pct"/>
            <w:vAlign w:val="center"/>
          </w:tcPr>
          <w:p w14:paraId="03451DCB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78" w:type="pct"/>
            <w:gridSpan w:val="10"/>
            <w:vAlign w:val="center"/>
          </w:tcPr>
          <w:p w14:paraId="45B11A51" w14:textId="77777777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BF723BF" w14:textId="004A5266" w:rsidR="0013312C" w:rsidRPr="001E0E9E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1E0E9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Zna zasady tworzenia dokumentów aplikacyjnych i biznesowych w języku angielskim. </w:t>
            </w:r>
          </w:p>
          <w:p w14:paraId="1B5295FD" w14:textId="77777777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A50D95C" w14:textId="4AA1128D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K_W2</w:t>
            </w:r>
            <w:r w:rsidR="0013312C"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2" w:type="pct"/>
            <w:vAlign w:val="center"/>
          </w:tcPr>
          <w:p w14:paraId="1AAF7F15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3B842FE8" w14:textId="77777777" w:rsidTr="000D1A93">
        <w:trPr>
          <w:trHeight w:val="1125"/>
        </w:trPr>
        <w:tc>
          <w:tcPr>
            <w:tcW w:w="579" w:type="pct"/>
            <w:vAlign w:val="center"/>
          </w:tcPr>
          <w:p w14:paraId="11681488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vAlign w:val="center"/>
          </w:tcPr>
          <w:p w14:paraId="60E86F5C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78" w:type="pct"/>
            <w:gridSpan w:val="10"/>
            <w:vAlign w:val="center"/>
          </w:tcPr>
          <w:p w14:paraId="0D890F31" w14:textId="54BD5878" w:rsidR="0013312C" w:rsidRPr="001E0E9E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1E0E9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Potrafi prowadzić rozmowy zawodowe, negocjacje oraz interpretować dane i informacje finansowe w języku angielskim. </w:t>
            </w:r>
          </w:p>
          <w:p w14:paraId="500500FA" w14:textId="76E36AE7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B034784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512" w:type="pct"/>
            <w:vAlign w:val="center"/>
          </w:tcPr>
          <w:p w14:paraId="77DB84D7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72FBC" w:rsidRPr="001E0E9E" w14:paraId="3D1FE4B2" w14:textId="77777777" w:rsidTr="000D1A93">
        <w:trPr>
          <w:trHeight w:val="255"/>
        </w:trPr>
        <w:tc>
          <w:tcPr>
            <w:tcW w:w="579" w:type="pct"/>
            <w:vAlign w:val="center"/>
          </w:tcPr>
          <w:p w14:paraId="592E9E3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796485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vAlign w:val="center"/>
          </w:tcPr>
          <w:p w14:paraId="081244C5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78" w:type="pct"/>
            <w:gridSpan w:val="10"/>
            <w:vAlign w:val="center"/>
          </w:tcPr>
          <w:p w14:paraId="6D0E30BA" w14:textId="1A3313F4" w:rsidR="0013312C" w:rsidRPr="001E0E9E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1E0E9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Jest gotów do stosowania języka specjalistycznego w kontaktach zawodowych.</w:t>
            </w:r>
          </w:p>
          <w:p w14:paraId="3FE4F62F" w14:textId="2BC9855E" w:rsidR="00EC398C" w:rsidRPr="001E0E9E" w:rsidRDefault="00EC398C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DC540E4" w14:textId="5F2F44B0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13312C" w:rsidRPr="001E0E9E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2357402C" w14:textId="2D2FE36B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13312C" w:rsidRPr="001E0E9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2" w:type="pct"/>
            <w:vAlign w:val="center"/>
          </w:tcPr>
          <w:p w14:paraId="6545AD8D" w14:textId="77777777" w:rsidR="00EC398C" w:rsidRPr="001E0E9E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62AED0FE" w14:textId="77777777" w:rsidR="00EC398C" w:rsidRPr="001E0E9E" w:rsidRDefault="00EC398C" w:rsidP="00EC398C">
      <w:pPr>
        <w:rPr>
          <w:rFonts w:ascii="Times New Roman" w:hAnsi="Times New Roman"/>
          <w:sz w:val="16"/>
          <w:szCs w:val="16"/>
        </w:rPr>
      </w:pPr>
    </w:p>
    <w:p w14:paraId="67947D7B" w14:textId="77777777" w:rsidR="00EC398C" w:rsidRPr="001E0E9E" w:rsidRDefault="00EC398C" w:rsidP="00EC398C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469ED663" w14:textId="77777777" w:rsidR="00EC398C" w:rsidRPr="000D1A93" w:rsidRDefault="00EC398C" w:rsidP="00EC398C">
      <w:pPr>
        <w:jc w:val="center"/>
        <w:rPr>
          <w:rFonts w:ascii="Times New Roman" w:hAnsi="Times New Roman"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1E0E9E" w:rsidRPr="000D1A93" w14:paraId="50D22BFC" w14:textId="77777777" w:rsidTr="00F30872">
        <w:tc>
          <w:tcPr>
            <w:tcW w:w="1951" w:type="dxa"/>
          </w:tcPr>
          <w:p w14:paraId="71C34A61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6AFA769" w14:textId="06908823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5C156232" w14:textId="500FBC1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290A0534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ED231ED" w14:textId="00766E04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01C11E3C" w14:textId="77777777" w:rsidTr="00E31E49">
        <w:tc>
          <w:tcPr>
            <w:tcW w:w="1951" w:type="dxa"/>
          </w:tcPr>
          <w:p w14:paraId="569373B9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CB5F4A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  <w:p w14:paraId="221386F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100E8A54" w14:textId="610811B2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metody: gramatyczno-tłumaczeniowa, audiolingwalna, kognitywna, komunikacyjna, bezpośrednia</w:t>
            </w:r>
          </w:p>
          <w:p w14:paraId="18DD6D91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E9E" w:rsidRPr="000D1A93" w14:paraId="27856F68" w14:textId="77777777" w:rsidTr="00356F05">
        <w:tc>
          <w:tcPr>
            <w:tcW w:w="9212" w:type="dxa"/>
            <w:gridSpan w:val="2"/>
          </w:tcPr>
          <w:p w14:paraId="740D80E5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516C94D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08132C4" w14:textId="76B3F5A6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F13C0" w:rsidRPr="000D1A93" w14:paraId="439E6790" w14:textId="77777777" w:rsidTr="001F13C0">
        <w:trPr>
          <w:trHeight w:val="3495"/>
        </w:trPr>
        <w:tc>
          <w:tcPr>
            <w:tcW w:w="9212" w:type="dxa"/>
            <w:gridSpan w:val="2"/>
          </w:tcPr>
          <w:p w14:paraId="5ABFD25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Przyjaźń. Wyrażenie „used to”.</w:t>
            </w:r>
          </w:p>
          <w:p w14:paraId="0BF50AF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Wizyta gwiazdy. Składanie propozycji.</w:t>
            </w:r>
          </w:p>
          <w:p w14:paraId="52B2FB9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Stres we współczesnym świecie. Wyrażenia określające ilość.</w:t>
            </w:r>
          </w:p>
          <w:p w14:paraId="376A1FA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Ekologiczny styl życia. Wyrażanie opinii.</w:t>
            </w:r>
          </w:p>
          <w:p w14:paraId="7D4E118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Obyczajowość. Różnice między kobietami a mężczyznami. Przedimki.</w:t>
            </w:r>
          </w:p>
          <w:p w14:paraId="37044908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Praca. Formy imiesłowowe i bezokolicznikowe.</w:t>
            </w:r>
          </w:p>
          <w:p w14:paraId="3A7286A8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Pisanie listu motywacyjnego i życiorysu.</w:t>
            </w:r>
          </w:p>
          <w:p w14:paraId="56A4B13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Lokaty inwestycyjne.</w:t>
            </w:r>
          </w:p>
          <w:p w14:paraId="072EC70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Współzawodnictwo w gospodarce światowej.</w:t>
            </w:r>
          </w:p>
          <w:p w14:paraId="2895EE5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Fuzje.</w:t>
            </w:r>
          </w:p>
          <w:p w14:paraId="1AE4A20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Przepływ gotówki.</w:t>
            </w:r>
          </w:p>
          <w:p w14:paraId="502878A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Bankowość. Rodzaje i organizacja banków.</w:t>
            </w:r>
          </w:p>
          <w:p w14:paraId="3BAA5D0A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Produkty bankowe.</w:t>
            </w:r>
          </w:p>
          <w:p w14:paraId="11C01A75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Pożyczki, kredyty – negocjacje.</w:t>
            </w:r>
          </w:p>
          <w:p w14:paraId="17697446" w14:textId="11C3BB78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Kolokwium – zaliczenie</w:t>
            </w:r>
          </w:p>
        </w:tc>
      </w:tr>
    </w:tbl>
    <w:p w14:paraId="1A1ADD4A" w14:textId="77777777" w:rsidR="00EC398C" w:rsidRPr="000D1A93" w:rsidRDefault="00EC398C" w:rsidP="00EC398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00CDEFC" w14:textId="77777777" w:rsidR="00EC398C" w:rsidRPr="001E0E9E" w:rsidRDefault="00EC398C">
      <w:pPr>
        <w:spacing w:after="160" w:line="259" w:lineRule="auto"/>
        <w:rPr>
          <w:rFonts w:ascii="Times New Roman" w:hAnsi="Times New Roman"/>
          <w:b/>
          <w:sz w:val="16"/>
          <w:szCs w:val="16"/>
          <w:lang w:val="en-US"/>
        </w:rPr>
      </w:pPr>
      <w:r w:rsidRPr="001E0E9E">
        <w:rPr>
          <w:rFonts w:ascii="Times New Roman" w:hAnsi="Times New Roman"/>
          <w:b/>
          <w:sz w:val="16"/>
          <w:szCs w:val="16"/>
          <w:lang w:val="en-US"/>
        </w:rPr>
        <w:br w:type="page"/>
      </w:r>
    </w:p>
    <w:p w14:paraId="136EE264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856B057" w14:textId="77777777" w:rsidR="00487DEB" w:rsidRPr="000D1A93" w:rsidRDefault="00487DEB" w:rsidP="00487DEB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0B7A332" w14:textId="77777777" w:rsidR="00487DEB" w:rsidRPr="000D1A93" w:rsidRDefault="00487DEB" w:rsidP="00487DEB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417"/>
        <w:gridCol w:w="548"/>
        <w:gridCol w:w="744"/>
        <w:gridCol w:w="340"/>
        <w:gridCol w:w="945"/>
      </w:tblGrid>
      <w:tr w:rsidR="001E0E9E" w:rsidRPr="001E0E9E" w14:paraId="2E469C0D" w14:textId="77777777" w:rsidTr="00F44995">
        <w:trPr>
          <w:trHeight w:val="501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6160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59CC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B5BF" w14:textId="478F0FD9" w:rsidR="00487DEB" w:rsidRPr="001E0E9E" w:rsidRDefault="008930A2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F48" w14:textId="26310EF2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2DF61F8F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1F7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95D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5CEDBC71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4A5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3A8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0CDAC594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10FF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73A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79A024F2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7982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59A7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39637A33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4A7C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02E" w14:textId="3080905D" w:rsidR="00487DEB" w:rsidRPr="001E0E9E" w:rsidRDefault="001018D9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6232D72C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C92D" w14:textId="77777777" w:rsidR="00487DEB" w:rsidRPr="001E0E9E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843D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65D85D85" w14:textId="77777777" w:rsidTr="00F44995">
        <w:trPr>
          <w:trHeight w:val="395"/>
        </w:trPr>
        <w:tc>
          <w:tcPr>
            <w:tcW w:w="1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A9F9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857B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939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FBDF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0B0DEA6F" w14:textId="77777777" w:rsidTr="00F44995">
        <w:tc>
          <w:tcPr>
            <w:tcW w:w="8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AA68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319E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26F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E5DC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2B72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9E6F" w14:textId="018B5488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  <w:r w:rsidR="00810B9A" w:rsidRPr="001E0E9E">
              <w:rPr>
                <w:rFonts w:ascii="Times New Roman" w:hAnsi="Times New Roman"/>
                <w:sz w:val="16"/>
                <w:szCs w:val="16"/>
              </w:rPr>
              <w:t>,2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96C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733D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082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3A723B78" w14:textId="77777777" w:rsidTr="00F4499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686F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6F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A98E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A79E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28213BFB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F06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CD8F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1A9926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0FE05892" w14:textId="77777777" w:rsidTr="00F44995">
        <w:trPr>
          <w:trHeight w:val="255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3D64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F427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val="de-DE" w:eastAsia="pl-PL"/>
              </w:rPr>
              <w:t>30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94E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6B5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C1A3" w14:textId="77777777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428F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E0E9E" w:rsidRPr="001E0E9E" w14:paraId="303123ED" w14:textId="77777777" w:rsidTr="00767662">
        <w:trPr>
          <w:trHeight w:val="279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CD1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51B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val="de-DE" w:eastAsia="pl-PL"/>
              </w:rPr>
              <w:t xml:space="preserve"> 30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C13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5AFD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FF1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6D6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1C1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22010AFE" w14:textId="77777777" w:rsidTr="00767662"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AA1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307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46D9D01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C2CF3B3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6AD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415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1F92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1BCE975A" w14:textId="77777777" w:rsidTr="00767662">
        <w:trPr>
          <w:trHeight w:val="480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BC8" w14:textId="77777777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  <w:p w14:paraId="760C6266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CC7A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DC540B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C98" w14:textId="0A5B3BDD" w:rsidR="00767662" w:rsidRPr="001E0E9E" w:rsidRDefault="00767662" w:rsidP="00767662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1E0E9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Zna język niemiecki w stopniu umożliwiającym tworzenie dokumentacji zawodowej.</w:t>
            </w:r>
          </w:p>
          <w:p w14:paraId="4090D6CE" w14:textId="3EC2088B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6824" w14:textId="38227932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K_W2</w:t>
            </w:r>
            <w:r w:rsidR="00767662" w:rsidRPr="001E0E9E">
              <w:rPr>
                <w:rFonts w:ascii="Times New Roman" w:hAnsi="Times New Roman"/>
                <w:sz w:val="16"/>
                <w:szCs w:val="16"/>
              </w:rPr>
              <w:t>1</w:t>
            </w:r>
          </w:p>
          <w:p w14:paraId="3EE0F59C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34EB" w14:textId="77777777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      L</w:t>
            </w:r>
          </w:p>
          <w:p w14:paraId="1569EDA5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61D9C44D" w14:textId="77777777" w:rsidTr="00767662">
        <w:trPr>
          <w:trHeight w:val="619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2B50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37912D" w14:textId="77777777" w:rsidR="00F44995" w:rsidRPr="001E0E9E" w:rsidRDefault="00F44995" w:rsidP="00F44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183" w14:textId="77777777" w:rsidR="00F44995" w:rsidRPr="001E0E9E" w:rsidRDefault="00F44995" w:rsidP="00F44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AFF" w14:textId="377DCB90" w:rsidR="00F44995" w:rsidRPr="001E0E9E" w:rsidRDefault="00767662" w:rsidP="00F44995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Potrafi przeprowadzić rozmowę kwalifikacyjną i przedstawić stanowisko zawodowe. 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9B78" w14:textId="77777777" w:rsidR="00F44995" w:rsidRPr="001E0E9E" w:rsidRDefault="00F44995" w:rsidP="00F44995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      K_U14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4BB1" w14:textId="77777777" w:rsidR="00F44995" w:rsidRPr="001E0E9E" w:rsidRDefault="00F44995" w:rsidP="00F449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72FBC" w:rsidRPr="001E0E9E" w14:paraId="5AA50116" w14:textId="77777777" w:rsidTr="00767662">
        <w:trPr>
          <w:trHeight w:val="255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B99A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793DE8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BF4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DA9" w14:textId="30822A04" w:rsidR="00767662" w:rsidRPr="001E0E9E" w:rsidRDefault="00767662" w:rsidP="00767662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1E0E9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Wykazuje świadomość językową i kulturową w kontaktach zawodowych. </w:t>
            </w:r>
          </w:p>
          <w:p w14:paraId="402ADE0E" w14:textId="791870EE" w:rsidR="00487DEB" w:rsidRPr="001E0E9E" w:rsidRDefault="00487DEB" w:rsidP="00487DE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8B0" w14:textId="6BB33E81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7662" w:rsidRPr="001E0E9E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4795A4B1" w14:textId="65DA505B" w:rsidR="004D0536" w:rsidRPr="001E0E9E" w:rsidRDefault="004D0536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7662" w:rsidRPr="001E0E9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F078" w14:textId="77777777" w:rsidR="00487DEB" w:rsidRPr="001E0E9E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55E89334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56640369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55E3C4F6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1E07E7D6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3055C7BF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65DCBD68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605B2282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2347CC5D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1477DE49" w14:textId="77777777" w:rsidR="00487DEB" w:rsidRPr="001E0E9E" w:rsidRDefault="00487DEB" w:rsidP="00487DEB">
      <w:pPr>
        <w:rPr>
          <w:rFonts w:ascii="Times New Roman" w:hAnsi="Times New Roman"/>
          <w:sz w:val="16"/>
          <w:szCs w:val="16"/>
        </w:rPr>
      </w:pPr>
    </w:p>
    <w:p w14:paraId="27EA6E37" w14:textId="5936943C" w:rsidR="00810B9A" w:rsidRPr="001E0E9E" w:rsidRDefault="00810B9A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679303DA" w14:textId="77777777" w:rsidR="00487DEB" w:rsidRPr="000D1A93" w:rsidRDefault="00487DEB" w:rsidP="00487DE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de-DE" w:eastAsia="pl-PL"/>
        </w:rPr>
      </w:pPr>
      <w:r w:rsidRPr="000D1A93">
        <w:rPr>
          <w:rFonts w:ascii="Times New Roman" w:hAnsi="Times New Roman"/>
          <w:b/>
          <w:sz w:val="20"/>
          <w:szCs w:val="20"/>
          <w:lang w:val="de-DE" w:eastAsia="pl-PL"/>
        </w:rPr>
        <w:lastRenderedPageBreak/>
        <w:t>Treści kształcenia</w:t>
      </w:r>
    </w:p>
    <w:p w14:paraId="0E07B42A" w14:textId="77777777" w:rsidR="00487DEB" w:rsidRPr="000D1A93" w:rsidRDefault="00487DEB" w:rsidP="00487DEB">
      <w:pPr>
        <w:spacing w:after="0" w:line="240" w:lineRule="auto"/>
        <w:rPr>
          <w:rFonts w:ascii="Times New Roman" w:hAnsi="Times New Roman"/>
          <w:sz w:val="20"/>
          <w:szCs w:val="20"/>
          <w:lang w:val="de-DE" w:eastAsia="pl-PL"/>
        </w:rPr>
      </w:pPr>
    </w:p>
    <w:p w14:paraId="58976D4C" w14:textId="77777777" w:rsidR="00487DEB" w:rsidRPr="000D1A93" w:rsidRDefault="00487DEB" w:rsidP="00487DEB">
      <w:pPr>
        <w:spacing w:after="0" w:line="240" w:lineRule="auto"/>
        <w:rPr>
          <w:rFonts w:ascii="Times New Roman" w:hAnsi="Times New Roman"/>
          <w:sz w:val="20"/>
          <w:szCs w:val="20"/>
          <w:lang w:val="de-DE"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1E0E9E" w:rsidRPr="000D1A93" w14:paraId="2E2D7CE5" w14:textId="77777777" w:rsidTr="003846D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F18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470EB053" w14:textId="198F3546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Forma zajęć</w:t>
            </w:r>
          </w:p>
          <w:p w14:paraId="29337E28" w14:textId="3C709B9D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349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198C15D0" w14:textId="501BE418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Metody dydaktyczne</w:t>
            </w:r>
          </w:p>
        </w:tc>
      </w:tr>
      <w:tr w:rsidR="001E0E9E" w:rsidRPr="000D1A93" w14:paraId="63150E27" w14:textId="77777777" w:rsidTr="0058298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E5BC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3BA23111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de-DE" w:eastAsia="pl-PL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  <w:lang w:val="de-DE" w:eastAsia="pl-PL"/>
              </w:rPr>
              <w:t>Laboratorium</w:t>
            </w:r>
          </w:p>
          <w:p w14:paraId="584135DC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262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</w:p>
          <w:p w14:paraId="277588FD" w14:textId="1E3928C3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komunikatywna i kognitywna </w:t>
            </w:r>
          </w:p>
        </w:tc>
      </w:tr>
      <w:tr w:rsidR="001E0E9E" w:rsidRPr="000D1A93" w14:paraId="06CC9EB1" w14:textId="77777777" w:rsidTr="008E644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2020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627A562C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Tematyka zajęć</w:t>
            </w:r>
          </w:p>
          <w:p w14:paraId="6053B827" w14:textId="60166124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</w:tr>
      <w:tr w:rsidR="001F13C0" w:rsidRPr="000D1A93" w14:paraId="0F82DA0C" w14:textId="77777777" w:rsidTr="001F13C0">
        <w:trPr>
          <w:trHeight w:val="4185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B7892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Rodzina, czynności i wydarzenia. Zaimek dzierżawczy. Powtórzenie Perfekt i Präteritum. </w:t>
            </w:r>
          </w:p>
          <w:p w14:paraId="0F0D2BD8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Urządzanie mieszkania, przeprowadzka. Przyimki z datiwem i akkusatiwem.</w:t>
            </w:r>
          </w:p>
          <w:p w14:paraId="0757B6C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Przyroda i krajobrazy. Słowotwórstwo rzeczownik + er i czasownik + -ung. </w:t>
            </w:r>
          </w:p>
          <w:p w14:paraId="4B0C3B80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Artykuły żywnościowe, opakowania i ciężary.  Deklinacja przymiotnika po rodzajniku nieokreślonym.  </w:t>
            </w:r>
          </w:p>
          <w:p w14:paraId="2F53685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Turystyka.Deklinacja przymiotnika po rodzajniku określonym.  </w:t>
            </w:r>
          </w:p>
          <w:p w14:paraId="2DD73025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Imprezy kulturalne, Przyimki über, von … an. </w:t>
            </w:r>
          </w:p>
          <w:p w14:paraId="335EC10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Dyscypliny sportowe. </w:t>
            </w:r>
            <w:r w:rsidRPr="000D1A93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Konjunktiv II: könnte, sollte, Przyimek zwischen, Przyimki montags, dienstags itd. </w:t>
            </w: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Słownictwo specjalistyczne: Pisanie listu motywacyjnego i życiorysu.</w:t>
            </w:r>
          </w:p>
          <w:p w14:paraId="5520DFBF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Choroba wypadek. Spójniki weil, deshalb.  Słownictwo specjalistyczne: dokumenty inwestycyjne.</w:t>
            </w:r>
          </w:p>
          <w:p w14:paraId="69347BE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Życie zawodowe. Deklinacja przymiotników po rodzajniku zerowym. Słownictwo specjalistyczne: Wspólzawodnictwo w gospodarce światowej.  </w:t>
            </w:r>
          </w:p>
          <w:p w14:paraId="1D830F4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W restauracji. Spójnik dass. Słownictwo specjalistyczne: Fuzje – łączenie firm.</w:t>
            </w:r>
          </w:p>
          <w:p w14:paraId="47ED40DA" w14:textId="4131F00A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Przedmioty użytkowe. Spójnik wenn. Słownictwo specjalistyczne: Przepły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wy</w:t>
            </w: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gotówki.</w:t>
            </w:r>
          </w:p>
          <w:p w14:paraId="73DDB7EB" w14:textId="33D28966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Artykuły żywnościowe. Spójnik wenn. Słownictwo specjalistyczne: Bankowość: rodzaje i or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g</w:t>
            </w: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anizacja banków. </w:t>
            </w:r>
          </w:p>
          <w:p w14:paraId="1BE5B29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Przyzwyczajenia żywieniowe w krajach niemieckojęzycznych. Powtórzenie czasów Präsens, Präteritum i Perfekt. Słownictwo specjalistyczne: Produkty bankowe.</w:t>
            </w:r>
          </w:p>
          <w:p w14:paraId="5600832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Powtórzenie materiału gramatyczno-leksykalnego. Słownictwo specjalistyczne: Pożyczki, kredyty, negocjacje.</w:t>
            </w:r>
          </w:p>
          <w:p w14:paraId="29E9F5AE" w14:textId="6CB42929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60CCA4F8" w14:textId="77777777" w:rsidR="00487DEB" w:rsidRPr="001E0E9E" w:rsidRDefault="00487DEB" w:rsidP="00487DEB">
      <w:pPr>
        <w:spacing w:after="0" w:line="240" w:lineRule="auto"/>
        <w:rPr>
          <w:rFonts w:ascii="Times New Roman" w:hAnsi="Times New Roman"/>
          <w:sz w:val="16"/>
          <w:szCs w:val="16"/>
          <w:lang w:val="de-DE" w:eastAsia="pl-PL"/>
        </w:rPr>
      </w:pPr>
    </w:p>
    <w:p w14:paraId="62C973C8" w14:textId="77777777" w:rsidR="000D1A93" w:rsidRDefault="000D1A93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bookmarkStart w:id="0" w:name="_Hlk87947720"/>
      <w:r>
        <w:rPr>
          <w:rFonts w:ascii="Times New Roman" w:hAnsi="Times New Roman"/>
          <w:b/>
          <w:sz w:val="16"/>
          <w:szCs w:val="16"/>
        </w:rPr>
        <w:br w:type="page"/>
      </w:r>
    </w:p>
    <w:p w14:paraId="7F6A6534" w14:textId="35218A75" w:rsidR="009A4B8A" w:rsidRPr="000D1A93" w:rsidRDefault="009A4B8A" w:rsidP="009A4B8A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FB9738D" w14:textId="77777777" w:rsidR="009A4B8A" w:rsidRPr="000D1A93" w:rsidRDefault="009A4B8A" w:rsidP="009A4B8A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892C535" w14:textId="77777777" w:rsidR="009A4B8A" w:rsidRPr="000D1A93" w:rsidRDefault="009A4B8A" w:rsidP="009A4B8A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3"/>
        <w:gridCol w:w="563"/>
        <w:gridCol w:w="834"/>
        <w:gridCol w:w="291"/>
        <w:gridCol w:w="6"/>
        <w:gridCol w:w="537"/>
        <w:gridCol w:w="992"/>
        <w:gridCol w:w="856"/>
        <w:gridCol w:w="562"/>
        <w:gridCol w:w="872"/>
        <w:gridCol w:w="236"/>
        <w:gridCol w:w="299"/>
        <w:gridCol w:w="707"/>
        <w:gridCol w:w="670"/>
        <w:gridCol w:w="455"/>
        <w:gridCol w:w="1027"/>
      </w:tblGrid>
      <w:tr w:rsidR="001E0E9E" w:rsidRPr="001E0E9E" w14:paraId="1B6457E4" w14:textId="77777777" w:rsidTr="009A4B8A">
        <w:trPr>
          <w:trHeight w:val="486"/>
        </w:trPr>
        <w:tc>
          <w:tcPr>
            <w:tcW w:w="2781" w:type="dxa"/>
            <w:gridSpan w:val="4"/>
            <w:vAlign w:val="center"/>
          </w:tcPr>
          <w:p w14:paraId="31A46C0E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61" w:type="dxa"/>
            <w:gridSpan w:val="7"/>
            <w:vAlign w:val="center"/>
          </w:tcPr>
          <w:p w14:paraId="0BD21AD9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Filozofia</w:t>
            </w:r>
          </w:p>
        </w:tc>
        <w:tc>
          <w:tcPr>
            <w:tcW w:w="1676" w:type="dxa"/>
            <w:gridSpan w:val="3"/>
            <w:vAlign w:val="center"/>
          </w:tcPr>
          <w:p w14:paraId="165CAE6F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82" w:type="dxa"/>
            <w:gridSpan w:val="2"/>
            <w:vAlign w:val="center"/>
          </w:tcPr>
          <w:p w14:paraId="7C9C834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7CE20424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738C824B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19" w:type="dxa"/>
            <w:gridSpan w:val="12"/>
            <w:vAlign w:val="center"/>
          </w:tcPr>
          <w:p w14:paraId="706F677C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2552D128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05C5E247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19" w:type="dxa"/>
            <w:gridSpan w:val="12"/>
            <w:vAlign w:val="center"/>
          </w:tcPr>
          <w:p w14:paraId="13866163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6E9730CD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752EBC3A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19" w:type="dxa"/>
            <w:gridSpan w:val="12"/>
            <w:vAlign w:val="center"/>
          </w:tcPr>
          <w:p w14:paraId="1CF7EEF7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77764F1B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393815B8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19" w:type="dxa"/>
            <w:gridSpan w:val="12"/>
            <w:vAlign w:val="center"/>
          </w:tcPr>
          <w:p w14:paraId="37A60764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27031872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10C5BF77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19" w:type="dxa"/>
            <w:gridSpan w:val="12"/>
            <w:vAlign w:val="center"/>
          </w:tcPr>
          <w:p w14:paraId="0D4EE710" w14:textId="59F48374" w:rsidR="009A4B8A" w:rsidRPr="001E0E9E" w:rsidRDefault="001018D9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6CC46796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3CCD99C4" w14:textId="77777777" w:rsidR="009A4B8A" w:rsidRPr="001E0E9E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19" w:type="dxa"/>
            <w:gridSpan w:val="12"/>
            <w:vAlign w:val="center"/>
          </w:tcPr>
          <w:p w14:paraId="3690D191" w14:textId="37E29220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</w:t>
            </w:r>
            <w:r w:rsidR="0064785A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E0E9E" w:rsidRPr="001E0E9E" w14:paraId="0FEC1E66" w14:textId="77777777" w:rsidTr="009A4B8A">
        <w:trPr>
          <w:trHeight w:val="383"/>
        </w:trPr>
        <w:tc>
          <w:tcPr>
            <w:tcW w:w="2787" w:type="dxa"/>
            <w:gridSpan w:val="5"/>
            <w:vAlign w:val="center"/>
          </w:tcPr>
          <w:p w14:paraId="45C6E35F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29" w:type="dxa"/>
            <w:gridSpan w:val="2"/>
            <w:vAlign w:val="center"/>
          </w:tcPr>
          <w:p w14:paraId="7A0D9357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57" w:type="dxa"/>
            <w:gridSpan w:val="8"/>
            <w:vAlign w:val="center"/>
          </w:tcPr>
          <w:p w14:paraId="75DA7D0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27" w:type="dxa"/>
            <w:vMerge w:val="restart"/>
            <w:vAlign w:val="center"/>
          </w:tcPr>
          <w:p w14:paraId="59FB11F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3405A0B1" w14:textId="77777777" w:rsidTr="009A4B8A">
        <w:trPr>
          <w:trHeight w:val="629"/>
        </w:trPr>
        <w:tc>
          <w:tcPr>
            <w:tcW w:w="1656" w:type="dxa"/>
            <w:gridSpan w:val="2"/>
            <w:vMerge w:val="restart"/>
            <w:vAlign w:val="center"/>
          </w:tcPr>
          <w:p w14:paraId="7056EC58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60" w:type="dxa"/>
            <w:gridSpan w:val="5"/>
            <w:vAlign w:val="center"/>
          </w:tcPr>
          <w:p w14:paraId="51B5DC23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56" w:type="dxa"/>
            <w:vAlign w:val="center"/>
          </w:tcPr>
          <w:p w14:paraId="48CB0168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2" w:type="dxa"/>
            <w:vAlign w:val="center"/>
          </w:tcPr>
          <w:p w14:paraId="2F01D2B1" w14:textId="43C84EDF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2" w:type="dxa"/>
            <w:vAlign w:val="center"/>
          </w:tcPr>
          <w:p w14:paraId="73FC96F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5" w:type="dxa"/>
            <w:gridSpan w:val="2"/>
            <w:vAlign w:val="center"/>
          </w:tcPr>
          <w:p w14:paraId="3C3819DC" w14:textId="37E9EEAC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377" w:type="dxa"/>
            <w:gridSpan w:val="2"/>
            <w:vAlign w:val="center"/>
          </w:tcPr>
          <w:p w14:paraId="4F44D347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5" w:type="dxa"/>
            <w:vAlign w:val="center"/>
          </w:tcPr>
          <w:p w14:paraId="1E6A3A2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Merge/>
            <w:vAlign w:val="center"/>
          </w:tcPr>
          <w:p w14:paraId="6C452768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7963F06" w14:textId="77777777" w:rsidTr="009A4B8A">
        <w:trPr>
          <w:trHeight w:val="139"/>
        </w:trPr>
        <w:tc>
          <w:tcPr>
            <w:tcW w:w="1656" w:type="dxa"/>
            <w:gridSpan w:val="2"/>
            <w:vMerge/>
            <w:vAlign w:val="center"/>
          </w:tcPr>
          <w:p w14:paraId="56F26CF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D4AD7DC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34" w:type="dxa"/>
            <w:gridSpan w:val="3"/>
            <w:vAlign w:val="center"/>
          </w:tcPr>
          <w:p w14:paraId="2B47D922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92" w:type="dxa"/>
            <w:vAlign w:val="center"/>
          </w:tcPr>
          <w:p w14:paraId="7E61A86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038609A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57" w:type="dxa"/>
            <w:gridSpan w:val="8"/>
            <w:vAlign w:val="center"/>
          </w:tcPr>
          <w:p w14:paraId="482C1E5C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27" w:type="dxa"/>
            <w:vAlign w:val="center"/>
          </w:tcPr>
          <w:p w14:paraId="5F958417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F949F0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3C8505BD" w14:textId="77777777" w:rsidTr="009A4B8A">
        <w:trPr>
          <w:trHeight w:val="693"/>
        </w:trPr>
        <w:tc>
          <w:tcPr>
            <w:tcW w:w="1656" w:type="dxa"/>
            <w:gridSpan w:val="2"/>
            <w:vAlign w:val="center"/>
          </w:tcPr>
          <w:p w14:paraId="69FCA3EA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4" w:type="dxa"/>
            <w:vAlign w:val="center"/>
          </w:tcPr>
          <w:p w14:paraId="1C2946F0" w14:textId="6476FADF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7693337C" w14:textId="2F9549FE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082B1522" w14:textId="5BC02954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57" w:type="dxa"/>
            <w:gridSpan w:val="8"/>
            <w:vAlign w:val="center"/>
          </w:tcPr>
          <w:p w14:paraId="77D68134" w14:textId="6DEC41B2" w:rsidR="009A4B8A" w:rsidRPr="001E0E9E" w:rsidRDefault="009A4B8A" w:rsidP="000F488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Kolokwium zaliczeniowe pisemne, </w:t>
            </w:r>
          </w:p>
        </w:tc>
        <w:tc>
          <w:tcPr>
            <w:tcW w:w="1027" w:type="dxa"/>
            <w:vAlign w:val="center"/>
          </w:tcPr>
          <w:p w14:paraId="7B27AF82" w14:textId="68445560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7C7BF582" w14:textId="77777777" w:rsidTr="009A4B8A">
        <w:trPr>
          <w:trHeight w:val="291"/>
        </w:trPr>
        <w:tc>
          <w:tcPr>
            <w:tcW w:w="1656" w:type="dxa"/>
            <w:gridSpan w:val="2"/>
            <w:vAlign w:val="center"/>
          </w:tcPr>
          <w:p w14:paraId="1D1E785A" w14:textId="7084DA2C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34" w:type="dxa"/>
            <w:vAlign w:val="center"/>
          </w:tcPr>
          <w:p w14:paraId="34FBD2E3" w14:textId="505495F9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3BD61F2A" w14:textId="492846D4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207659CA" w14:textId="21376243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57" w:type="dxa"/>
            <w:gridSpan w:val="8"/>
            <w:vAlign w:val="center"/>
          </w:tcPr>
          <w:p w14:paraId="775F5174" w14:textId="1BA12CDF" w:rsidR="009A4B8A" w:rsidRPr="001E0E9E" w:rsidRDefault="009A4B8A" w:rsidP="000F488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Aktywność na zajęciach i udział w debatach, Praca pisemna (esej/refleksja),Prezentacja grupowa/indywidualna</w:t>
            </w:r>
          </w:p>
        </w:tc>
        <w:tc>
          <w:tcPr>
            <w:tcW w:w="1027" w:type="dxa"/>
            <w:vAlign w:val="center"/>
          </w:tcPr>
          <w:p w14:paraId="1EC4BC63" w14:textId="2FA5DE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591B33FA" w14:textId="77777777" w:rsidTr="009A4B8A">
        <w:trPr>
          <w:trHeight w:val="270"/>
        </w:trPr>
        <w:tc>
          <w:tcPr>
            <w:tcW w:w="1656" w:type="dxa"/>
            <w:gridSpan w:val="2"/>
            <w:vAlign w:val="center"/>
          </w:tcPr>
          <w:p w14:paraId="5639F2B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34" w:type="dxa"/>
            <w:vAlign w:val="center"/>
          </w:tcPr>
          <w:p w14:paraId="0820FBCC" w14:textId="78031B4C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34" w:type="dxa"/>
            <w:gridSpan w:val="3"/>
            <w:vAlign w:val="center"/>
          </w:tcPr>
          <w:p w14:paraId="7468861E" w14:textId="328798FE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68EE11E6" w14:textId="231928B9" w:rsidR="009A4B8A" w:rsidRPr="001E0E9E" w:rsidRDefault="00372FBC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532" w:type="dxa"/>
            <w:gridSpan w:val="6"/>
            <w:vAlign w:val="center"/>
          </w:tcPr>
          <w:p w14:paraId="10319F1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AB001FA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27" w:type="dxa"/>
            <w:vAlign w:val="center"/>
          </w:tcPr>
          <w:p w14:paraId="2D48B38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34B2C547" w14:textId="77777777" w:rsidTr="009A4B8A">
        <w:trPr>
          <w:trHeight w:val="535"/>
        </w:trPr>
        <w:tc>
          <w:tcPr>
            <w:tcW w:w="1093" w:type="dxa"/>
            <w:vAlign w:val="center"/>
          </w:tcPr>
          <w:p w14:paraId="03A5EF0A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3" w:type="dxa"/>
            <w:vAlign w:val="center"/>
          </w:tcPr>
          <w:p w14:paraId="0FD017B8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D2AB37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A33392A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92" w:type="dxa"/>
            <w:gridSpan w:val="11"/>
            <w:vAlign w:val="center"/>
          </w:tcPr>
          <w:p w14:paraId="0A24D9CD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5" w:type="dxa"/>
            <w:gridSpan w:val="2"/>
            <w:vAlign w:val="center"/>
          </w:tcPr>
          <w:p w14:paraId="42C4434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27" w:type="dxa"/>
            <w:vAlign w:val="center"/>
          </w:tcPr>
          <w:p w14:paraId="7E5597F0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41D3F5F0" w14:textId="77777777" w:rsidTr="009A4B8A">
        <w:trPr>
          <w:trHeight w:val="247"/>
        </w:trPr>
        <w:tc>
          <w:tcPr>
            <w:tcW w:w="1093" w:type="dxa"/>
            <w:vAlign w:val="center"/>
          </w:tcPr>
          <w:p w14:paraId="49470EA2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092E86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3" w:type="dxa"/>
            <w:vAlign w:val="center"/>
          </w:tcPr>
          <w:p w14:paraId="694AA41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6F8514C3" w14:textId="77777777" w:rsidR="009A4B8A" w:rsidRPr="001E0E9E" w:rsidRDefault="009A4B8A" w:rsidP="000F488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zna podstawowe pojęcia filozoficzne i etyczne oraz główne stanowiska filozoficzne, rozumie ideowe uwarunkowania cywilizacji europejskiej oraz ich znaczenie dla współczesnych procesów społeczno-ekonomicznych</w:t>
            </w:r>
          </w:p>
        </w:tc>
        <w:tc>
          <w:tcPr>
            <w:tcW w:w="1125" w:type="dxa"/>
            <w:gridSpan w:val="2"/>
            <w:vAlign w:val="center"/>
          </w:tcPr>
          <w:p w14:paraId="5F7A6EF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27" w:type="dxa"/>
            <w:vAlign w:val="center"/>
          </w:tcPr>
          <w:p w14:paraId="76FF790E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672C5453" w14:textId="77777777" w:rsidTr="009A4B8A">
        <w:trPr>
          <w:trHeight w:val="482"/>
        </w:trPr>
        <w:tc>
          <w:tcPr>
            <w:tcW w:w="1093" w:type="dxa"/>
            <w:vMerge w:val="restart"/>
            <w:vAlign w:val="center"/>
          </w:tcPr>
          <w:p w14:paraId="7B8EC8BB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B7B84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3" w:type="dxa"/>
            <w:vAlign w:val="center"/>
          </w:tcPr>
          <w:p w14:paraId="3624551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2AE0B456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interpretować rzeczywistość społeczną i gospodarczą w kategoriach normatywnych, stosując wybrane koncepcje filozoficzne</w:t>
            </w:r>
          </w:p>
        </w:tc>
        <w:tc>
          <w:tcPr>
            <w:tcW w:w="1125" w:type="dxa"/>
            <w:gridSpan w:val="2"/>
            <w:vAlign w:val="center"/>
          </w:tcPr>
          <w:p w14:paraId="09731971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1FA3C17F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14:paraId="6842D683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460D7B70" w14:textId="77777777" w:rsidTr="009A4B8A">
        <w:trPr>
          <w:trHeight w:val="224"/>
        </w:trPr>
        <w:tc>
          <w:tcPr>
            <w:tcW w:w="1093" w:type="dxa"/>
            <w:vMerge/>
            <w:vAlign w:val="center"/>
          </w:tcPr>
          <w:p w14:paraId="2AABF43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21C458FE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92" w:type="dxa"/>
            <w:gridSpan w:val="11"/>
            <w:vAlign w:val="center"/>
          </w:tcPr>
          <w:p w14:paraId="0496C38C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stosować odpowiednie normy i zasady etyczne w działaniach zawodowych.</w:t>
            </w:r>
          </w:p>
        </w:tc>
        <w:tc>
          <w:tcPr>
            <w:tcW w:w="1125" w:type="dxa"/>
            <w:gridSpan w:val="2"/>
            <w:vAlign w:val="center"/>
          </w:tcPr>
          <w:p w14:paraId="26D878F9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27" w:type="dxa"/>
            <w:vAlign w:val="center"/>
          </w:tcPr>
          <w:p w14:paraId="59A5BB40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7989B539" w14:textId="77777777" w:rsidTr="009A4B8A">
        <w:trPr>
          <w:trHeight w:val="247"/>
        </w:trPr>
        <w:tc>
          <w:tcPr>
            <w:tcW w:w="1093" w:type="dxa"/>
            <w:vMerge w:val="restart"/>
            <w:vAlign w:val="center"/>
          </w:tcPr>
          <w:p w14:paraId="0E4554D4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4D3F407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3" w:type="dxa"/>
            <w:vAlign w:val="center"/>
          </w:tcPr>
          <w:p w14:paraId="22456E10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</w:tcPr>
          <w:p w14:paraId="5C9C1428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odpowiedzialnego określania priorytetów oraz celów pracy w zespole, uwzględniając potrzeby otoczenia społecznego i interes publiczny.</w:t>
            </w:r>
          </w:p>
        </w:tc>
        <w:tc>
          <w:tcPr>
            <w:tcW w:w="1125" w:type="dxa"/>
            <w:gridSpan w:val="2"/>
            <w:vAlign w:val="center"/>
          </w:tcPr>
          <w:p w14:paraId="6ABE3325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K_K02 </w:t>
            </w:r>
          </w:p>
        </w:tc>
        <w:tc>
          <w:tcPr>
            <w:tcW w:w="1027" w:type="dxa"/>
            <w:vAlign w:val="center"/>
          </w:tcPr>
          <w:p w14:paraId="1DBD12DF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43E2A6B6" w14:textId="77777777" w:rsidTr="009A4B8A">
        <w:trPr>
          <w:trHeight w:val="247"/>
        </w:trPr>
        <w:tc>
          <w:tcPr>
            <w:tcW w:w="1093" w:type="dxa"/>
            <w:vMerge/>
            <w:vAlign w:val="center"/>
          </w:tcPr>
          <w:p w14:paraId="32FA3F19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4553716E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92" w:type="dxa"/>
            <w:gridSpan w:val="11"/>
          </w:tcPr>
          <w:p w14:paraId="2D337083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rozumie konieczność ciągłego doskonalenia swoich kompetencji zawodowych i etycznych.</w:t>
            </w:r>
          </w:p>
        </w:tc>
        <w:tc>
          <w:tcPr>
            <w:tcW w:w="1125" w:type="dxa"/>
            <w:gridSpan w:val="2"/>
            <w:vAlign w:val="center"/>
          </w:tcPr>
          <w:p w14:paraId="29702C7B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K_K08 </w:t>
            </w:r>
          </w:p>
        </w:tc>
        <w:tc>
          <w:tcPr>
            <w:tcW w:w="1027" w:type="dxa"/>
            <w:vAlign w:val="center"/>
          </w:tcPr>
          <w:p w14:paraId="4F672AD2" w14:textId="77777777" w:rsidR="009A4B8A" w:rsidRPr="001E0E9E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67ECCCAB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 w:val="restart"/>
            <w:tcBorders>
              <w:left w:val="nil"/>
              <w:right w:val="nil"/>
            </w:tcBorders>
            <w:vAlign w:val="center"/>
          </w:tcPr>
          <w:p w14:paraId="69226796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E592826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02749A89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4B8A" w:rsidRPr="001E0E9E" w14:paraId="628D8CC6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4D66245B" w14:textId="77777777" w:rsidR="009A4B8A" w:rsidRPr="001E0E9E" w:rsidRDefault="009A4B8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B5E8056" w14:textId="77777777" w:rsidR="009A4B8A" w:rsidRPr="001E0E9E" w:rsidRDefault="009A4B8A" w:rsidP="009A4B8A">
      <w:pPr>
        <w:rPr>
          <w:rFonts w:ascii="Times New Roman" w:hAnsi="Times New Roman"/>
          <w:sz w:val="16"/>
          <w:szCs w:val="16"/>
        </w:rPr>
      </w:pPr>
    </w:p>
    <w:p w14:paraId="236E5F7A" w14:textId="77777777" w:rsidR="009A4B8A" w:rsidRPr="001E0E9E" w:rsidRDefault="009A4B8A" w:rsidP="009A4B8A">
      <w:pPr>
        <w:jc w:val="center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5C518517" w14:textId="77777777" w:rsidR="009A4B8A" w:rsidRPr="000D1A93" w:rsidRDefault="009A4B8A" w:rsidP="009A4B8A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5"/>
      </w:tblGrid>
      <w:tr w:rsidR="001E0E9E" w:rsidRPr="000D1A93" w14:paraId="399C1703" w14:textId="77777777" w:rsidTr="000F488E">
        <w:tc>
          <w:tcPr>
            <w:tcW w:w="1951" w:type="dxa"/>
          </w:tcPr>
          <w:p w14:paraId="3E6B9EEB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1BC75DD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7602669D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527923D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6A221C14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239BDCCD" w14:textId="77777777" w:rsidTr="000F488E">
        <w:tc>
          <w:tcPr>
            <w:tcW w:w="1951" w:type="dxa"/>
          </w:tcPr>
          <w:p w14:paraId="342BAF93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FB59F2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67B64D96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7CB67EE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5EF9A4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Prezentacja przygotowana w grupach</w:t>
            </w:r>
          </w:p>
        </w:tc>
      </w:tr>
      <w:tr w:rsidR="001E0E9E" w:rsidRPr="000D1A93" w14:paraId="04721C62" w14:textId="77777777" w:rsidTr="000F488E">
        <w:tc>
          <w:tcPr>
            <w:tcW w:w="9212" w:type="dxa"/>
            <w:gridSpan w:val="2"/>
          </w:tcPr>
          <w:p w14:paraId="2D725E3E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964C17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BF1C07B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4B8A" w:rsidRPr="000D1A93" w14:paraId="54263B2B" w14:textId="77777777" w:rsidTr="000F488E">
        <w:trPr>
          <w:trHeight w:val="2150"/>
        </w:trPr>
        <w:tc>
          <w:tcPr>
            <w:tcW w:w="9212" w:type="dxa"/>
            <w:gridSpan w:val="2"/>
          </w:tcPr>
          <w:p w14:paraId="28B78C15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 Wprowadzenie do filozofii – definicje, działy, funkcje.</w:t>
            </w:r>
          </w:p>
          <w:p w14:paraId="2485C91D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2. Filozofia starożytna – Sokrates, Platon, Arystoteles.</w:t>
            </w:r>
          </w:p>
          <w:p w14:paraId="3B811BF3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3. Filozofia średniowieczna – św. Augustyn, św. Tomasz.</w:t>
            </w:r>
          </w:p>
          <w:p w14:paraId="631A1EE1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4. Filozofia nowożytna – Kartezjusz, Spinoza, Kant.</w:t>
            </w:r>
          </w:p>
          <w:p w14:paraId="6A822A5E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5. Kierunki XIX i XX w. – marksizm, egzystencjalizm, fenomenologia.</w:t>
            </w:r>
          </w:p>
          <w:p w14:paraId="5FFBA643" w14:textId="233A4D84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6. Związki filozofii z etyką, gospodarką, kulturą.</w:t>
            </w:r>
          </w:p>
        </w:tc>
      </w:tr>
    </w:tbl>
    <w:p w14:paraId="59B8D0DD" w14:textId="77777777" w:rsidR="009A4B8A" w:rsidRPr="000D1A93" w:rsidRDefault="009A4B8A" w:rsidP="009A4B8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2318BDF" w14:textId="77777777" w:rsidR="009A4B8A" w:rsidRPr="000D1A93" w:rsidRDefault="009A4B8A" w:rsidP="009A4B8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1E0E9E" w:rsidRPr="000D1A93" w14:paraId="092080CB" w14:textId="77777777" w:rsidTr="000F488E">
        <w:tc>
          <w:tcPr>
            <w:tcW w:w="1951" w:type="dxa"/>
          </w:tcPr>
          <w:p w14:paraId="59BEA0A7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12610EC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2C63D094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C458301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61BF760B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498518BF" w14:textId="77777777" w:rsidTr="000F488E">
        <w:tc>
          <w:tcPr>
            <w:tcW w:w="1951" w:type="dxa"/>
          </w:tcPr>
          <w:p w14:paraId="3EF9A00C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97DBDF6" w14:textId="27C27378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37ED326D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21B451F2" w14:textId="77777777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5480109" w14:textId="5153FECD" w:rsidR="009A4B8A" w:rsidRPr="000D1A93" w:rsidRDefault="009A4B8A" w:rsidP="009A4B8A">
            <w:pPr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 Dyskusje moderowane i debaty, Analiza tekstów źródłowych, Praca projektowa i prezentacje</w:t>
            </w:r>
          </w:p>
          <w:p w14:paraId="1DB87C4B" w14:textId="295526ED" w:rsidR="009A4B8A" w:rsidRPr="000D1A93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222FB4BD" w14:textId="77777777" w:rsidTr="000F488E">
        <w:tc>
          <w:tcPr>
            <w:tcW w:w="9212" w:type="dxa"/>
            <w:gridSpan w:val="2"/>
          </w:tcPr>
          <w:p w14:paraId="12132684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B9423D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52EDF0C" w14:textId="77777777" w:rsidR="009A4B8A" w:rsidRPr="000D1A93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4B8A" w:rsidRPr="000D1A93" w14:paraId="4916AE51" w14:textId="77777777" w:rsidTr="000F488E">
        <w:trPr>
          <w:trHeight w:val="2150"/>
        </w:trPr>
        <w:tc>
          <w:tcPr>
            <w:tcW w:w="9212" w:type="dxa"/>
            <w:gridSpan w:val="2"/>
          </w:tcPr>
          <w:p w14:paraId="426D8343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 Analiza tekstów filozoficznych.</w:t>
            </w:r>
          </w:p>
          <w:p w14:paraId="7E516871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2. Debaty – spory światopoglądowe.</w:t>
            </w:r>
          </w:p>
          <w:p w14:paraId="1420C5B8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3. Etyka w zawodach finansowych – case studies.</w:t>
            </w:r>
          </w:p>
          <w:p w14:paraId="484DD153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4. Filozofia wartości – dobro wspólne, sprawiedliwość, odpowiedzialność.</w:t>
            </w:r>
          </w:p>
          <w:p w14:paraId="6C6440CE" w14:textId="77777777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5. Prezentacje studentów – stanowiska filozoficzne wobec współczesnych wyzwań.</w:t>
            </w:r>
          </w:p>
          <w:p w14:paraId="089B4E47" w14:textId="2F96ACBC" w:rsidR="009A4B8A" w:rsidRPr="000D1A93" w:rsidRDefault="009A4B8A" w:rsidP="009A4B8A">
            <w:pPr>
              <w:pStyle w:val="Listanumerowan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33518741" w14:textId="77777777" w:rsidR="009A4B8A" w:rsidRPr="001E0E9E" w:rsidRDefault="009A4B8A" w:rsidP="009A4B8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FB7AAD0" w14:textId="77777777" w:rsidR="00593EA9" w:rsidRPr="001E0E9E" w:rsidRDefault="00593EA9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br w:type="page"/>
      </w:r>
    </w:p>
    <w:p w14:paraId="6780341A" w14:textId="7188EA75" w:rsidR="009A4B8A" w:rsidRPr="000D1A93" w:rsidRDefault="00593EA9" w:rsidP="00593EA9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C779616" w14:textId="41E7F633" w:rsidR="00593EA9" w:rsidRPr="000D1A93" w:rsidRDefault="00593EA9" w:rsidP="00593EA9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3"/>
        <w:gridCol w:w="563"/>
        <w:gridCol w:w="834"/>
        <w:gridCol w:w="291"/>
        <w:gridCol w:w="6"/>
        <w:gridCol w:w="537"/>
        <w:gridCol w:w="992"/>
        <w:gridCol w:w="856"/>
        <w:gridCol w:w="562"/>
        <w:gridCol w:w="872"/>
        <w:gridCol w:w="236"/>
        <w:gridCol w:w="299"/>
        <w:gridCol w:w="707"/>
        <w:gridCol w:w="670"/>
        <w:gridCol w:w="455"/>
        <w:gridCol w:w="1027"/>
      </w:tblGrid>
      <w:tr w:rsidR="001E0E9E" w:rsidRPr="001E0E9E" w14:paraId="4BBFE585" w14:textId="77777777" w:rsidTr="00C774EE">
        <w:trPr>
          <w:trHeight w:val="486"/>
        </w:trPr>
        <w:tc>
          <w:tcPr>
            <w:tcW w:w="2781" w:type="dxa"/>
            <w:gridSpan w:val="4"/>
            <w:vAlign w:val="center"/>
          </w:tcPr>
          <w:p w14:paraId="34766DC3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61" w:type="dxa"/>
            <w:gridSpan w:val="7"/>
            <w:vAlign w:val="center"/>
          </w:tcPr>
          <w:p w14:paraId="3E5D93DA" w14:textId="5DB093DE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Wybrane zagadnienia kultury i literatury krajów języka angielskiego</w:t>
            </w:r>
          </w:p>
        </w:tc>
        <w:tc>
          <w:tcPr>
            <w:tcW w:w="1676" w:type="dxa"/>
            <w:gridSpan w:val="3"/>
            <w:vAlign w:val="center"/>
          </w:tcPr>
          <w:p w14:paraId="26FDED03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82" w:type="dxa"/>
            <w:gridSpan w:val="2"/>
            <w:vAlign w:val="center"/>
          </w:tcPr>
          <w:p w14:paraId="767A454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30A24EE7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1BD4F290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19" w:type="dxa"/>
            <w:gridSpan w:val="12"/>
            <w:vAlign w:val="center"/>
          </w:tcPr>
          <w:p w14:paraId="536A5095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2688FF45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5DB9C789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19" w:type="dxa"/>
            <w:gridSpan w:val="12"/>
            <w:vAlign w:val="center"/>
          </w:tcPr>
          <w:p w14:paraId="3B28C7E2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382E385F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70B5CF8F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19" w:type="dxa"/>
            <w:gridSpan w:val="12"/>
            <w:vAlign w:val="center"/>
          </w:tcPr>
          <w:p w14:paraId="09E88475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45D45A36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6035735F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19" w:type="dxa"/>
            <w:gridSpan w:val="12"/>
            <w:vAlign w:val="center"/>
          </w:tcPr>
          <w:p w14:paraId="7D97DBB3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79CCB934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7E95B0F1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19" w:type="dxa"/>
            <w:gridSpan w:val="12"/>
            <w:vAlign w:val="center"/>
          </w:tcPr>
          <w:p w14:paraId="4FB1F9E5" w14:textId="27AD0EAB" w:rsidR="001F31F8" w:rsidRPr="001E0E9E" w:rsidRDefault="001018D9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2EF99FA1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3DE9F920" w14:textId="77777777" w:rsidR="001F31F8" w:rsidRPr="001E0E9E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19" w:type="dxa"/>
            <w:gridSpan w:val="12"/>
            <w:vAlign w:val="center"/>
          </w:tcPr>
          <w:p w14:paraId="54071691" w14:textId="108DA0D4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</w:t>
            </w:r>
            <w:r w:rsidR="0064785A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E0E9E" w:rsidRPr="001E0E9E" w14:paraId="39A145FC" w14:textId="77777777" w:rsidTr="00C774EE">
        <w:trPr>
          <w:trHeight w:val="383"/>
        </w:trPr>
        <w:tc>
          <w:tcPr>
            <w:tcW w:w="2787" w:type="dxa"/>
            <w:gridSpan w:val="5"/>
            <w:vAlign w:val="center"/>
          </w:tcPr>
          <w:p w14:paraId="396DACFE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29" w:type="dxa"/>
            <w:gridSpan w:val="2"/>
            <w:vAlign w:val="center"/>
          </w:tcPr>
          <w:p w14:paraId="3F926D61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57" w:type="dxa"/>
            <w:gridSpan w:val="8"/>
            <w:vAlign w:val="center"/>
          </w:tcPr>
          <w:p w14:paraId="6F7B0BA9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27" w:type="dxa"/>
            <w:vMerge w:val="restart"/>
            <w:vAlign w:val="center"/>
          </w:tcPr>
          <w:p w14:paraId="5E7B4209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727851A6" w14:textId="77777777" w:rsidTr="00C774EE">
        <w:trPr>
          <w:trHeight w:val="629"/>
        </w:trPr>
        <w:tc>
          <w:tcPr>
            <w:tcW w:w="1656" w:type="dxa"/>
            <w:gridSpan w:val="2"/>
            <w:vMerge w:val="restart"/>
            <w:vAlign w:val="center"/>
          </w:tcPr>
          <w:p w14:paraId="7B06B1E7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60" w:type="dxa"/>
            <w:gridSpan w:val="5"/>
            <w:vAlign w:val="center"/>
          </w:tcPr>
          <w:p w14:paraId="4AE3F78F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56" w:type="dxa"/>
            <w:vAlign w:val="center"/>
          </w:tcPr>
          <w:p w14:paraId="269D008B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2" w:type="dxa"/>
            <w:vAlign w:val="center"/>
          </w:tcPr>
          <w:p w14:paraId="702A94EF" w14:textId="6BA9E615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2" w:type="dxa"/>
            <w:vAlign w:val="center"/>
          </w:tcPr>
          <w:p w14:paraId="2CA076C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5" w:type="dxa"/>
            <w:gridSpan w:val="2"/>
            <w:vAlign w:val="center"/>
          </w:tcPr>
          <w:p w14:paraId="22F8B38A" w14:textId="24F01CC4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377" w:type="dxa"/>
            <w:gridSpan w:val="2"/>
            <w:vAlign w:val="center"/>
          </w:tcPr>
          <w:p w14:paraId="3A0C7E6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5" w:type="dxa"/>
            <w:vAlign w:val="center"/>
          </w:tcPr>
          <w:p w14:paraId="0C5A74B7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27" w:type="dxa"/>
            <w:vMerge/>
            <w:vAlign w:val="center"/>
          </w:tcPr>
          <w:p w14:paraId="053C398C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73396B1" w14:textId="77777777" w:rsidTr="00C774EE">
        <w:trPr>
          <w:trHeight w:val="139"/>
        </w:trPr>
        <w:tc>
          <w:tcPr>
            <w:tcW w:w="1656" w:type="dxa"/>
            <w:gridSpan w:val="2"/>
            <w:vMerge/>
            <w:vAlign w:val="center"/>
          </w:tcPr>
          <w:p w14:paraId="0CE14A7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9F16B5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34" w:type="dxa"/>
            <w:gridSpan w:val="3"/>
            <w:vAlign w:val="center"/>
          </w:tcPr>
          <w:p w14:paraId="7DB02C2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92" w:type="dxa"/>
            <w:vAlign w:val="center"/>
          </w:tcPr>
          <w:p w14:paraId="6A9B4A9B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628A062E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57" w:type="dxa"/>
            <w:gridSpan w:val="8"/>
            <w:vAlign w:val="center"/>
          </w:tcPr>
          <w:p w14:paraId="641C05CD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27" w:type="dxa"/>
            <w:vAlign w:val="center"/>
          </w:tcPr>
          <w:p w14:paraId="2217635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49C5BB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45526318" w14:textId="77777777" w:rsidTr="00C774EE">
        <w:trPr>
          <w:trHeight w:val="693"/>
        </w:trPr>
        <w:tc>
          <w:tcPr>
            <w:tcW w:w="1656" w:type="dxa"/>
            <w:gridSpan w:val="2"/>
            <w:vAlign w:val="center"/>
          </w:tcPr>
          <w:p w14:paraId="6128AC3C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4" w:type="dxa"/>
            <w:vAlign w:val="center"/>
          </w:tcPr>
          <w:p w14:paraId="706472E1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58980FF5" w14:textId="09028550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14:paraId="5CA90B56" w14:textId="761260E5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57" w:type="dxa"/>
            <w:gridSpan w:val="8"/>
            <w:vAlign w:val="center"/>
          </w:tcPr>
          <w:p w14:paraId="5C24BA35" w14:textId="77777777" w:rsidR="001F31F8" w:rsidRPr="001E0E9E" w:rsidRDefault="001F31F8" w:rsidP="00C774E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Kolokwium zaliczeniowe pisemne, </w:t>
            </w:r>
          </w:p>
        </w:tc>
        <w:tc>
          <w:tcPr>
            <w:tcW w:w="1027" w:type="dxa"/>
            <w:vAlign w:val="center"/>
          </w:tcPr>
          <w:p w14:paraId="0808668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34FFF451" w14:textId="77777777" w:rsidTr="00C774EE">
        <w:trPr>
          <w:trHeight w:val="291"/>
        </w:trPr>
        <w:tc>
          <w:tcPr>
            <w:tcW w:w="1656" w:type="dxa"/>
            <w:gridSpan w:val="2"/>
            <w:vAlign w:val="center"/>
          </w:tcPr>
          <w:p w14:paraId="04B07AF2" w14:textId="40E323BD" w:rsidR="001F31F8" w:rsidRPr="001E0E9E" w:rsidRDefault="0064785A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34" w:type="dxa"/>
            <w:vAlign w:val="center"/>
          </w:tcPr>
          <w:p w14:paraId="0169469F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3EC6F7C9" w14:textId="458A9225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</w:t>
            </w:r>
            <w:r w:rsidR="00372FBC" w:rsidRPr="001E0E9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721CB26F" w14:textId="14948E49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57" w:type="dxa"/>
            <w:gridSpan w:val="8"/>
            <w:vAlign w:val="center"/>
          </w:tcPr>
          <w:p w14:paraId="51F63E84" w14:textId="77777777" w:rsidR="001F31F8" w:rsidRPr="001E0E9E" w:rsidRDefault="001F31F8" w:rsidP="00C774E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Aktywność na zajęciach i udział w debatach, Praca pisemna (esej/refleksja),Prezentacja grupowa/indywidualna</w:t>
            </w:r>
          </w:p>
        </w:tc>
        <w:tc>
          <w:tcPr>
            <w:tcW w:w="1027" w:type="dxa"/>
            <w:vAlign w:val="center"/>
          </w:tcPr>
          <w:p w14:paraId="6EC920E5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2A1228E8" w14:textId="77777777" w:rsidTr="00C774EE">
        <w:trPr>
          <w:trHeight w:val="270"/>
        </w:trPr>
        <w:tc>
          <w:tcPr>
            <w:tcW w:w="1656" w:type="dxa"/>
            <w:gridSpan w:val="2"/>
            <w:vAlign w:val="center"/>
          </w:tcPr>
          <w:p w14:paraId="5A4C9C78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34" w:type="dxa"/>
            <w:vAlign w:val="center"/>
          </w:tcPr>
          <w:p w14:paraId="481B87A7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34" w:type="dxa"/>
            <w:gridSpan w:val="3"/>
            <w:vAlign w:val="center"/>
          </w:tcPr>
          <w:p w14:paraId="632FE643" w14:textId="28B729A9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992" w:type="dxa"/>
            <w:vAlign w:val="center"/>
          </w:tcPr>
          <w:p w14:paraId="3FA174F4" w14:textId="461A468D" w:rsidR="001F31F8" w:rsidRPr="001E0E9E" w:rsidRDefault="00372FBC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532" w:type="dxa"/>
            <w:gridSpan w:val="6"/>
            <w:vAlign w:val="center"/>
          </w:tcPr>
          <w:p w14:paraId="30107B99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36276F3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27" w:type="dxa"/>
            <w:vAlign w:val="center"/>
          </w:tcPr>
          <w:p w14:paraId="7379FE0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3B3C3A11" w14:textId="77777777" w:rsidTr="00C774EE">
        <w:trPr>
          <w:trHeight w:val="535"/>
        </w:trPr>
        <w:tc>
          <w:tcPr>
            <w:tcW w:w="1093" w:type="dxa"/>
            <w:vAlign w:val="center"/>
          </w:tcPr>
          <w:p w14:paraId="15B81D2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3" w:type="dxa"/>
            <w:vAlign w:val="center"/>
          </w:tcPr>
          <w:p w14:paraId="53425474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2AEBB56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45599DF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92" w:type="dxa"/>
            <w:gridSpan w:val="11"/>
            <w:vAlign w:val="center"/>
          </w:tcPr>
          <w:p w14:paraId="12FCF2BB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5" w:type="dxa"/>
            <w:gridSpan w:val="2"/>
            <w:vAlign w:val="center"/>
          </w:tcPr>
          <w:p w14:paraId="0CF8A70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27" w:type="dxa"/>
            <w:vAlign w:val="center"/>
          </w:tcPr>
          <w:p w14:paraId="3A2BBE9C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599E6E2B" w14:textId="77777777" w:rsidTr="00C774EE">
        <w:trPr>
          <w:trHeight w:val="247"/>
        </w:trPr>
        <w:tc>
          <w:tcPr>
            <w:tcW w:w="1093" w:type="dxa"/>
            <w:vAlign w:val="center"/>
          </w:tcPr>
          <w:p w14:paraId="108C7E63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D95821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3" w:type="dxa"/>
            <w:vAlign w:val="center"/>
          </w:tcPr>
          <w:p w14:paraId="4516E4B9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1A515511" w14:textId="47921E40" w:rsidR="001F31F8" w:rsidRPr="001E0E9E" w:rsidRDefault="001F31F8" w:rsidP="00C774EE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Zna współczesne nurty kultury i literatury krajów anglojęzycznych</w:t>
            </w:r>
          </w:p>
        </w:tc>
        <w:tc>
          <w:tcPr>
            <w:tcW w:w="1125" w:type="dxa"/>
            <w:gridSpan w:val="2"/>
            <w:vAlign w:val="center"/>
          </w:tcPr>
          <w:p w14:paraId="6F0D09F6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K_W20</w:t>
            </w:r>
          </w:p>
          <w:p w14:paraId="3D392812" w14:textId="44571A1E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 15</w:t>
            </w:r>
          </w:p>
        </w:tc>
        <w:tc>
          <w:tcPr>
            <w:tcW w:w="1027" w:type="dxa"/>
            <w:vAlign w:val="center"/>
          </w:tcPr>
          <w:p w14:paraId="54C30B89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20139FF1" w14:textId="77777777" w:rsidTr="00C774EE">
        <w:trPr>
          <w:trHeight w:val="482"/>
        </w:trPr>
        <w:tc>
          <w:tcPr>
            <w:tcW w:w="1093" w:type="dxa"/>
            <w:vAlign w:val="center"/>
          </w:tcPr>
          <w:p w14:paraId="2DF55AF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AE719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3" w:type="dxa"/>
            <w:vAlign w:val="center"/>
          </w:tcPr>
          <w:p w14:paraId="1747B35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34B837D9" w14:textId="5FC0477A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Analizuje teksty literackie i kulturowe w kontekście społecznym i gospodarczym</w:t>
            </w:r>
          </w:p>
        </w:tc>
        <w:tc>
          <w:tcPr>
            <w:tcW w:w="1125" w:type="dxa"/>
            <w:gridSpan w:val="2"/>
            <w:vAlign w:val="center"/>
          </w:tcPr>
          <w:p w14:paraId="1A43437F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352E8B4C" w14:textId="6CDB032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2181137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14:paraId="6FD38148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4B29E424" w14:textId="77777777" w:rsidTr="00C774EE">
        <w:trPr>
          <w:trHeight w:val="247"/>
        </w:trPr>
        <w:tc>
          <w:tcPr>
            <w:tcW w:w="1093" w:type="dxa"/>
            <w:vAlign w:val="center"/>
          </w:tcPr>
          <w:p w14:paraId="6F226C9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6ABC760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3" w:type="dxa"/>
            <w:vAlign w:val="center"/>
          </w:tcPr>
          <w:p w14:paraId="570C797A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</w:tcPr>
          <w:p w14:paraId="149D21BA" w14:textId="076F18E0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przedstawić i omówić złożone zjawiska kulturowe</w:t>
            </w:r>
          </w:p>
        </w:tc>
        <w:tc>
          <w:tcPr>
            <w:tcW w:w="1125" w:type="dxa"/>
            <w:gridSpan w:val="2"/>
            <w:vAlign w:val="center"/>
          </w:tcPr>
          <w:p w14:paraId="6022D4E2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K_K05</w:t>
            </w:r>
          </w:p>
          <w:p w14:paraId="6B239F54" w14:textId="5167DE15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K_K07 </w:t>
            </w:r>
          </w:p>
        </w:tc>
        <w:tc>
          <w:tcPr>
            <w:tcW w:w="1027" w:type="dxa"/>
            <w:vAlign w:val="center"/>
          </w:tcPr>
          <w:p w14:paraId="50A453A6" w14:textId="77777777" w:rsidR="001F31F8" w:rsidRPr="001E0E9E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18BC5C7B" w14:textId="77777777" w:rsidTr="00C774EE">
        <w:trPr>
          <w:gridAfter w:val="15"/>
          <w:wAfter w:w="8907" w:type="dxa"/>
          <w:trHeight w:val="247"/>
        </w:trPr>
        <w:tc>
          <w:tcPr>
            <w:tcW w:w="1093" w:type="dxa"/>
            <w:vMerge w:val="restart"/>
            <w:tcBorders>
              <w:left w:val="nil"/>
              <w:right w:val="nil"/>
            </w:tcBorders>
            <w:vAlign w:val="center"/>
          </w:tcPr>
          <w:p w14:paraId="2ACD1571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35D0FA76" w14:textId="77777777" w:rsidTr="00C774E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0D3498A7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72FBC" w:rsidRPr="001E0E9E" w14:paraId="0CCAE6CB" w14:textId="77777777" w:rsidTr="00C774E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2D2558C2" w14:textId="77777777" w:rsidR="001F31F8" w:rsidRPr="001E0E9E" w:rsidRDefault="001F31F8" w:rsidP="00C774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55D27D9A" w14:textId="77777777" w:rsidR="001F31F8" w:rsidRPr="000D1A93" w:rsidRDefault="001F31F8" w:rsidP="00DC4F90">
      <w:pPr>
        <w:rPr>
          <w:rFonts w:ascii="Times New Roman" w:hAnsi="Times New Roman"/>
          <w:b/>
          <w:sz w:val="20"/>
          <w:szCs w:val="20"/>
        </w:rPr>
      </w:pPr>
    </w:p>
    <w:p w14:paraId="05889353" w14:textId="77777777" w:rsidR="001F31F8" w:rsidRPr="000D1A93" w:rsidRDefault="001F31F8" w:rsidP="001F31F8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5"/>
      </w:tblGrid>
      <w:tr w:rsidR="001E0E9E" w:rsidRPr="000D1A93" w14:paraId="501BBEDE" w14:textId="77777777" w:rsidTr="00C774EE">
        <w:tc>
          <w:tcPr>
            <w:tcW w:w="1951" w:type="dxa"/>
          </w:tcPr>
          <w:p w14:paraId="63889797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2C5DCA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6316D15E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6AEBD2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09E5CDFB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4783F382" w14:textId="77777777" w:rsidTr="00C774EE">
        <w:tc>
          <w:tcPr>
            <w:tcW w:w="1951" w:type="dxa"/>
          </w:tcPr>
          <w:p w14:paraId="53763CB0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A03174E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63A216B3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C4DCB89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861FEF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Prezentacja przygotowana w grupach</w:t>
            </w:r>
          </w:p>
        </w:tc>
      </w:tr>
      <w:tr w:rsidR="001E0E9E" w:rsidRPr="000D1A93" w14:paraId="16EA5B45" w14:textId="77777777" w:rsidTr="00C774EE">
        <w:tc>
          <w:tcPr>
            <w:tcW w:w="9212" w:type="dxa"/>
            <w:gridSpan w:val="2"/>
          </w:tcPr>
          <w:p w14:paraId="2C219A58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02AECD3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9CC1FBD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FBC" w:rsidRPr="000D1A93" w14:paraId="290B71AB" w14:textId="77777777" w:rsidTr="00C774EE">
        <w:trPr>
          <w:trHeight w:val="2150"/>
        </w:trPr>
        <w:tc>
          <w:tcPr>
            <w:tcW w:w="9212" w:type="dxa"/>
            <w:gridSpan w:val="2"/>
          </w:tcPr>
          <w:p w14:paraId="36767B17" w14:textId="77777777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</w:rPr>
              <w:t>Postkolonializm i literatura imigracyjna</w:t>
            </w:r>
          </w:p>
          <w:p w14:paraId="7A5D0455" w14:textId="77777777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</w:rPr>
              <w:t>Kultura amerykańska po 9/11</w:t>
            </w:r>
          </w:p>
          <w:p w14:paraId="5D7C2F0F" w14:textId="77777777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</w:rPr>
              <w:t>Globalizacja a literatura</w:t>
            </w:r>
          </w:p>
          <w:p w14:paraId="002627CC" w14:textId="77777777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</w:rPr>
              <w:t>Ćwiczenia: interpretacja tekstów i prezentacje</w:t>
            </w:r>
          </w:p>
          <w:p w14:paraId="00ED420C" w14:textId="357714FD" w:rsidR="001F31F8" w:rsidRPr="000D1A93" w:rsidRDefault="001F31F8" w:rsidP="00593EA9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Rola kultury w relacjach międzynarodowych</w:t>
            </w:r>
          </w:p>
        </w:tc>
      </w:tr>
    </w:tbl>
    <w:p w14:paraId="37148683" w14:textId="77777777" w:rsidR="001F31F8" w:rsidRPr="000D1A93" w:rsidRDefault="001F31F8" w:rsidP="001F31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9792951" w14:textId="77777777" w:rsidR="001F31F8" w:rsidRPr="000D1A93" w:rsidRDefault="001F31F8" w:rsidP="001F31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21981B3" w14:textId="77777777" w:rsidR="00372FBC" w:rsidRPr="000D1A93" w:rsidRDefault="00372FBC" w:rsidP="001F31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4"/>
        <w:gridCol w:w="7128"/>
      </w:tblGrid>
      <w:tr w:rsidR="001E0E9E" w:rsidRPr="000D1A93" w14:paraId="7BA5324D" w14:textId="77777777" w:rsidTr="00C774EE">
        <w:tc>
          <w:tcPr>
            <w:tcW w:w="1951" w:type="dxa"/>
          </w:tcPr>
          <w:p w14:paraId="2832E2CB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3333B78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1F7D4D80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512F859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63CE47CB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37BF6B83" w14:textId="77777777" w:rsidTr="00C774EE">
        <w:tc>
          <w:tcPr>
            <w:tcW w:w="1951" w:type="dxa"/>
          </w:tcPr>
          <w:p w14:paraId="0B87A1F9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D5D7371" w14:textId="0488DE3B" w:rsidR="001F31F8" w:rsidRPr="000D1A93" w:rsidRDefault="0064785A" w:rsidP="00C774E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3522B9C7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103DC75C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15D383" w14:textId="77777777" w:rsidR="001F31F8" w:rsidRPr="000D1A93" w:rsidRDefault="001F31F8" w:rsidP="00C774EE">
            <w:pPr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• Dyskusje moderowane i debaty, Analiza tekstów źródłowych, Praca projektowa i prezentacje</w:t>
            </w:r>
          </w:p>
          <w:p w14:paraId="3960202F" w14:textId="77777777" w:rsidR="001F31F8" w:rsidRPr="000D1A93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E9E" w:rsidRPr="000D1A93" w14:paraId="6D6CC5A5" w14:textId="77777777" w:rsidTr="00C774EE">
        <w:tc>
          <w:tcPr>
            <w:tcW w:w="9212" w:type="dxa"/>
            <w:gridSpan w:val="2"/>
          </w:tcPr>
          <w:p w14:paraId="458C6285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5AC71AB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3916F6F" w14:textId="77777777" w:rsidR="001F31F8" w:rsidRPr="000D1A93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FBC" w:rsidRPr="000D1A93" w14:paraId="3B068A8C" w14:textId="77777777" w:rsidTr="00C774EE">
        <w:trPr>
          <w:trHeight w:val="2150"/>
        </w:trPr>
        <w:tc>
          <w:tcPr>
            <w:tcW w:w="9212" w:type="dxa"/>
            <w:gridSpan w:val="2"/>
          </w:tcPr>
          <w:p w14:paraId="10B2787E" w14:textId="0E76AA21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</w:rPr>
              <w:t>Postkolonializm</w:t>
            </w:r>
          </w:p>
          <w:p w14:paraId="21E3E190" w14:textId="77777777" w:rsidR="001F31F8" w:rsidRPr="000D1A93" w:rsidRDefault="001F31F8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Kultura po 9/11</w:t>
            </w:r>
          </w:p>
          <w:p w14:paraId="39D8A0CA" w14:textId="77777777" w:rsidR="006A08EC" w:rsidRPr="000D1A93" w:rsidRDefault="001F31F8" w:rsidP="006A08EC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Relacje międzynarodowe i </w:t>
            </w:r>
            <w:r w:rsidR="006A08EC"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globalizacja</w:t>
            </w:r>
          </w:p>
          <w:p w14:paraId="41E70DD0" w14:textId="02FA5C05" w:rsidR="006A08EC" w:rsidRPr="000D1A93" w:rsidRDefault="006A08EC" w:rsidP="006A08EC">
            <w:pPr>
              <w:pStyle w:val="Listapunktowana"/>
              <w:rPr>
                <w:rStyle w:val="Pogrubienie"/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Analiza porównawcza strategii kulturowych różnych państw (USA, Chiny, Rosja)</w:t>
            </w:r>
          </w:p>
          <w:p w14:paraId="4C59BC16" w14:textId="33C4EABA" w:rsidR="006A08EC" w:rsidRPr="000D1A93" w:rsidRDefault="006A08EC" w:rsidP="006A08EC">
            <w:pPr>
              <w:pStyle w:val="Listapunktowana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0D1A93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Narracje narodowe vs. globalne w literaturze i mediach</w:t>
            </w:r>
          </w:p>
          <w:p w14:paraId="3C02305F" w14:textId="26D77C36" w:rsidR="001F31F8" w:rsidRPr="000D1A93" w:rsidRDefault="006A08EC" w:rsidP="001F31F8">
            <w:pPr>
              <w:pStyle w:val="Listapunktowana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D1A9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Prezentacje</w:t>
            </w:r>
          </w:p>
        </w:tc>
      </w:tr>
    </w:tbl>
    <w:p w14:paraId="04FDF521" w14:textId="77777777" w:rsidR="001F31F8" w:rsidRPr="001E0E9E" w:rsidRDefault="001F31F8" w:rsidP="001F31F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5324164" w14:textId="346D0ABF" w:rsidR="001F31F8" w:rsidRPr="009F6465" w:rsidRDefault="001F31F8" w:rsidP="00593EA9">
      <w:pPr>
        <w:spacing w:after="160" w:line="259" w:lineRule="auto"/>
        <w:rPr>
          <w:rFonts w:ascii="Times New Roman" w:hAnsi="Times New Roman"/>
          <w:b/>
          <w:sz w:val="16"/>
          <w:szCs w:val="16"/>
          <w:lang w:val="en-GB"/>
        </w:rPr>
      </w:pPr>
      <w:r w:rsidRPr="009F6465">
        <w:rPr>
          <w:rFonts w:ascii="Times New Roman" w:hAnsi="Times New Roman"/>
          <w:b/>
          <w:sz w:val="16"/>
          <w:szCs w:val="16"/>
          <w:lang w:val="en-GB"/>
        </w:rPr>
        <w:br w:type="page"/>
      </w:r>
    </w:p>
    <w:p w14:paraId="38B037E5" w14:textId="07296360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EFBF8EB" w14:textId="77777777" w:rsidR="00DC4F90" w:rsidRPr="000D1A93" w:rsidRDefault="00DC4F90" w:rsidP="00752FF5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BADCA2C" w14:textId="5B5D225C" w:rsidR="00752FF5" w:rsidRPr="000D1A93" w:rsidRDefault="00752FF5" w:rsidP="00752FF5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1E0E9E" w:rsidRPr="001E0E9E" w14:paraId="60E44FAE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0531FD1D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9C7F037" w14:textId="28F15A26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Statystyka </w:t>
            </w:r>
          </w:p>
        </w:tc>
        <w:tc>
          <w:tcPr>
            <w:tcW w:w="1689" w:type="dxa"/>
            <w:gridSpan w:val="4"/>
            <w:vAlign w:val="center"/>
          </w:tcPr>
          <w:p w14:paraId="36574E0A" w14:textId="4C96D2E2" w:rsidR="00752FF5" w:rsidRPr="001E0E9E" w:rsidRDefault="008930A2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E59AA3A" w14:textId="77777777" w:rsidR="00752FF5" w:rsidRPr="001E0E9E" w:rsidRDefault="00752FF5" w:rsidP="00752FF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60CB5BA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1D1B388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54E142C5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0BA8A0CB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487F892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F57F041" w14:textId="68A1D8D2" w:rsidR="00752FF5" w:rsidRPr="001E0E9E" w:rsidRDefault="00444BFC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  <w:r w:rsidR="00752FF5" w:rsidRPr="001E0E9E">
              <w:rPr>
                <w:rFonts w:ascii="Times New Roman" w:hAnsi="Times New Roman"/>
                <w:sz w:val="16"/>
                <w:szCs w:val="16"/>
              </w:rPr>
              <w:t>raktyczny</w:t>
            </w:r>
          </w:p>
        </w:tc>
      </w:tr>
      <w:tr w:rsidR="001E0E9E" w:rsidRPr="001E0E9E" w14:paraId="1B16183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F2D418B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66385B5E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6ACD72DF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9ACB600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1CEEFAC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4BE87301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66BCC999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38EE4B2" w14:textId="09A28A31" w:rsidR="00752FF5" w:rsidRPr="001E0E9E" w:rsidRDefault="001018D9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0FC60E3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F90CE66" w14:textId="77777777" w:rsidR="00752FF5" w:rsidRPr="001E0E9E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614ADB25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022A695E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3C1BD31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27D9F94" w14:textId="5495BCFF" w:rsidR="00752FF5" w:rsidRPr="001E0E9E" w:rsidRDefault="00F4499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</w:t>
            </w:r>
            <w:r w:rsidR="00752FF5" w:rsidRPr="001E0E9E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785FA729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89CCB28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75D7736C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3018F897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9059099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58922F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90F07FE" w14:textId="593FE8CE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9" w:type="dxa"/>
            <w:vAlign w:val="center"/>
          </w:tcPr>
          <w:p w14:paraId="40B25FD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6134FF0" w14:textId="5ABBAD7C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gridSpan w:val="2"/>
            <w:vAlign w:val="center"/>
          </w:tcPr>
          <w:p w14:paraId="7DEE70B1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F663395" w14:textId="3C6CD918" w:rsidR="00752FF5" w:rsidRPr="001E0E9E" w:rsidRDefault="001B1BE3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1,4</w:t>
            </w:r>
          </w:p>
        </w:tc>
        <w:tc>
          <w:tcPr>
            <w:tcW w:w="1034" w:type="dxa"/>
            <w:vMerge/>
            <w:vAlign w:val="center"/>
          </w:tcPr>
          <w:p w14:paraId="4ED5A994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CE4C08B" w14:textId="77777777" w:rsidTr="0029513C">
        <w:tc>
          <w:tcPr>
            <w:tcW w:w="1668" w:type="dxa"/>
            <w:gridSpan w:val="2"/>
            <w:vMerge/>
            <w:vAlign w:val="center"/>
          </w:tcPr>
          <w:p w14:paraId="6573DC36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8D3E5B3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41FD4F3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4394EB6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58D6D31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DA2B8CE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698A608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92649A9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7D1CD3E3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EBB80EA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A4D8AD7" w14:textId="59BB071B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840" w:type="dxa"/>
            <w:gridSpan w:val="3"/>
            <w:vAlign w:val="center"/>
          </w:tcPr>
          <w:p w14:paraId="0BD4416F" w14:textId="6B5F479D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000" w:type="dxa"/>
            <w:vAlign w:val="center"/>
          </w:tcPr>
          <w:p w14:paraId="68DF0561" w14:textId="7DE2FF1F" w:rsidR="00752FF5" w:rsidRPr="001E0E9E" w:rsidRDefault="00372FBC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4EDE5412" w14:textId="2C3FCBA6" w:rsidR="00752FF5" w:rsidRPr="001E0E9E" w:rsidRDefault="00F44995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</w:t>
            </w:r>
            <w:r w:rsidR="00444BFC" w:rsidRPr="001E0E9E">
              <w:rPr>
                <w:rFonts w:ascii="Times New Roman" w:hAnsi="Times New Roman"/>
                <w:sz w:val="16"/>
                <w:szCs w:val="16"/>
              </w:rPr>
              <w:t>gzamin pisemny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Align w:val="center"/>
          </w:tcPr>
          <w:p w14:paraId="424C1DB7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E0E9E" w:rsidRPr="001E0E9E" w14:paraId="7769F458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55F9A692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57819A9" w14:textId="371706E6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840" w:type="dxa"/>
            <w:gridSpan w:val="3"/>
            <w:vAlign w:val="center"/>
          </w:tcPr>
          <w:p w14:paraId="4B7D5471" w14:textId="6F4E5536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221D4A0B" w14:textId="14FE9A69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58AE5D6A" w14:textId="5DD9AC4B" w:rsidR="00752FF5" w:rsidRPr="001E0E9E" w:rsidRDefault="00F44995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</w:t>
            </w:r>
            <w:r w:rsidR="00752FF5" w:rsidRPr="001E0E9E">
              <w:rPr>
                <w:rFonts w:ascii="Times New Roman" w:hAnsi="Times New Roman"/>
                <w:sz w:val="16"/>
                <w:szCs w:val="16"/>
              </w:rPr>
              <w:t>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3442880C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E0E9E" w:rsidRPr="001E0E9E" w14:paraId="44D10CC4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36CFD8D1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5EBDA5B6" w14:textId="706A29F6" w:rsidR="00752FF5" w:rsidRPr="001E0E9E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C8B2484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10496EB" w14:textId="1CFE4EF0" w:rsidR="00752FF5" w:rsidRPr="001E0E9E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581EB3B3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CE0BD7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7C0192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2E39E2F" w14:textId="77777777" w:rsidR="00752FF5" w:rsidRPr="001E0E9E" w:rsidRDefault="00752FF5" w:rsidP="00752FF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113848E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751282C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3F7EF58E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049F0CB3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4B6E6C6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B894FAC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7F9234EC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7054BAE" w14:textId="2B701C44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1351520" w14:textId="2A67A135" w:rsidR="00752FF5" w:rsidRPr="001E0E9E" w:rsidRDefault="003748BB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1000" w:type="dxa"/>
            <w:vAlign w:val="center"/>
          </w:tcPr>
          <w:p w14:paraId="3C7827F8" w14:textId="3CF8201E" w:rsidR="00752FF5" w:rsidRPr="001E0E9E" w:rsidRDefault="009F646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3557" w:type="dxa"/>
            <w:gridSpan w:val="6"/>
            <w:vAlign w:val="center"/>
          </w:tcPr>
          <w:p w14:paraId="68A22989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2061CF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6555116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435B49CB" w14:textId="77777777" w:rsidTr="0029513C">
        <w:tc>
          <w:tcPr>
            <w:tcW w:w="1101" w:type="dxa"/>
            <w:vAlign w:val="center"/>
          </w:tcPr>
          <w:p w14:paraId="2DC23641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EA81B02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220C276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DD1258D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B9A4F49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69E0A525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A2C5F92" w14:textId="77777777" w:rsidR="00752FF5" w:rsidRPr="001E0E9E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20C116A3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02ABDD9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C20427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826093D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63D1E0F" w14:textId="50D6046F" w:rsidR="00A57554" w:rsidRPr="001E0E9E" w:rsidRDefault="00A57554" w:rsidP="00A575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wiedzę na temat miar statystycznych</w:t>
            </w:r>
          </w:p>
        </w:tc>
        <w:tc>
          <w:tcPr>
            <w:tcW w:w="1134" w:type="dxa"/>
            <w:gridSpan w:val="3"/>
            <w:vAlign w:val="center"/>
          </w:tcPr>
          <w:p w14:paraId="61B7086E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45CB3BC7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1E0E9E" w:rsidRPr="001E0E9E" w14:paraId="1C87454D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8E40C9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582321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48871A" w14:textId="35CEB3B0" w:rsidR="00A57554" w:rsidRPr="001E0E9E" w:rsidRDefault="00A57554" w:rsidP="00A575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Posiada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wiedzę na temat pojęcie estymatora, przedziału ufności.</w:t>
            </w:r>
          </w:p>
        </w:tc>
        <w:tc>
          <w:tcPr>
            <w:tcW w:w="1134" w:type="dxa"/>
            <w:gridSpan w:val="3"/>
            <w:vAlign w:val="center"/>
          </w:tcPr>
          <w:p w14:paraId="2773A951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1B335D19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1E0E9E" w:rsidRPr="001E0E9E" w14:paraId="3B40B44B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C7A5DD0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6DA8F0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2F6D7C2" w14:textId="040E9BAC" w:rsidR="00A57554" w:rsidRPr="001E0E9E" w:rsidRDefault="00A57554" w:rsidP="00A575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zna pojęcie testu statystycznego, weryfikacji hipotez, zależności zmiennych</w:t>
            </w:r>
            <w:r w:rsidR="00D36133" w:rsidRPr="001E0E9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2BFD56A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246B163C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1E0E9E" w:rsidRPr="001E0E9E" w14:paraId="1159506F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C517970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AC8F83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30A558E" w14:textId="40164233" w:rsidR="00A57554" w:rsidRPr="001E0E9E" w:rsidRDefault="00A57554" w:rsidP="00A5755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zna testy nieparametryczne</w:t>
            </w:r>
            <w:r w:rsidR="00D36133" w:rsidRPr="001E0E9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E80EE91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134D238B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1E0E9E" w:rsidRPr="001E0E9E" w14:paraId="7F7871C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A6F69FF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4233E8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9CDFDB4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E8AEBF5" w14:textId="77777777" w:rsidR="00A57554" w:rsidRPr="001E0E9E" w:rsidRDefault="00A57554" w:rsidP="00A57554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umie policzyć miary statystyczne, zbudować szereg rozdzielczy.</w:t>
            </w:r>
          </w:p>
        </w:tc>
        <w:tc>
          <w:tcPr>
            <w:tcW w:w="1134" w:type="dxa"/>
            <w:gridSpan w:val="3"/>
            <w:vAlign w:val="center"/>
          </w:tcPr>
          <w:p w14:paraId="628B02B9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09F462A1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7904949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AB207CE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E2574F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83C33A3" w14:textId="77777777" w:rsidR="00A57554" w:rsidRPr="001E0E9E" w:rsidRDefault="00A57554" w:rsidP="00A57554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 zbudować przedziały ufności dla średniej, odchylenia standardowego, wskaźnika struktury.</w:t>
            </w:r>
          </w:p>
        </w:tc>
        <w:tc>
          <w:tcPr>
            <w:tcW w:w="1134" w:type="dxa"/>
            <w:gridSpan w:val="3"/>
            <w:vAlign w:val="center"/>
          </w:tcPr>
          <w:p w14:paraId="4895C80F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3528CB1B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31F35B67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FC621A7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05DC9C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EED1774" w14:textId="77777777" w:rsidR="00A57554" w:rsidRPr="001E0E9E" w:rsidRDefault="00A57554" w:rsidP="00A57554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potrafi zweryfikować hipotezy statystyczne.</w:t>
            </w:r>
          </w:p>
        </w:tc>
        <w:tc>
          <w:tcPr>
            <w:tcW w:w="1134" w:type="dxa"/>
            <w:gridSpan w:val="3"/>
            <w:vAlign w:val="center"/>
          </w:tcPr>
          <w:p w14:paraId="38A97B42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58EA5CB4" w14:textId="77777777" w:rsidR="00A57554" w:rsidRPr="001E0E9E" w:rsidRDefault="00A57554" w:rsidP="00A5755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52ED8D5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065B7A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F04816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30A5BFF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77FD9D" w14:textId="77777777" w:rsidR="00A57554" w:rsidRPr="001E0E9E" w:rsidRDefault="00A57554" w:rsidP="00A57554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09491773" w14:textId="7E70EDB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54155F15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A57554" w:rsidRPr="001E0E9E" w14:paraId="52FE26CE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E53D483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0C8F3C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9DFF580" w14:textId="77777777" w:rsidR="00A57554" w:rsidRPr="001E0E9E" w:rsidRDefault="00A57554" w:rsidP="00A57554">
            <w:pPr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6FD9D6FC" w14:textId="7005ED64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13197730" w14:textId="77777777" w:rsidR="00A57554" w:rsidRPr="001E0E9E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</w:tbl>
    <w:p w14:paraId="7B2399C7" w14:textId="77777777" w:rsidR="00752FF5" w:rsidRPr="001E0E9E" w:rsidRDefault="00752FF5" w:rsidP="00752FF5">
      <w:pPr>
        <w:rPr>
          <w:rFonts w:ascii="Times New Roman" w:hAnsi="Times New Roman"/>
          <w:sz w:val="16"/>
          <w:szCs w:val="16"/>
        </w:rPr>
      </w:pPr>
    </w:p>
    <w:p w14:paraId="1FCF6B8B" w14:textId="77777777" w:rsidR="00752FF5" w:rsidRPr="001E0E9E" w:rsidRDefault="00752FF5" w:rsidP="00752FF5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735D7DE6" w14:textId="77777777" w:rsidR="00752FF5" w:rsidRPr="000D1A93" w:rsidRDefault="00752FF5" w:rsidP="00752FF5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1E0E9E" w:rsidRPr="000D1A93" w14:paraId="501CC1AE" w14:textId="77777777" w:rsidTr="007A514E">
        <w:tc>
          <w:tcPr>
            <w:tcW w:w="1929" w:type="dxa"/>
          </w:tcPr>
          <w:p w14:paraId="02021A3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0CE0138" w14:textId="2A11A560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4C3AF741" w14:textId="073E018C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53275B92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AE22119" w14:textId="27F0D9C4" w:rsidR="001F13C0" w:rsidRPr="000D1A93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399D294E" w14:textId="77777777" w:rsidTr="003D5EF4">
        <w:tc>
          <w:tcPr>
            <w:tcW w:w="1929" w:type="dxa"/>
          </w:tcPr>
          <w:p w14:paraId="64B3C88E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021CDE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0BE5A48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5171AFF6" w14:textId="77777777" w:rsidR="001F13C0" w:rsidRPr="000D1A93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5DC715D3" w14:textId="78257E78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1E0E9E" w:rsidRPr="000D1A93" w14:paraId="7A17BD56" w14:textId="77777777" w:rsidTr="009C44C0">
        <w:tc>
          <w:tcPr>
            <w:tcW w:w="9062" w:type="dxa"/>
            <w:gridSpan w:val="2"/>
          </w:tcPr>
          <w:p w14:paraId="369E80C4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9BEADA6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8A05633" w14:textId="31CF3C8C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F13C0" w:rsidRPr="000D1A93" w14:paraId="29B32300" w14:textId="77777777" w:rsidTr="001F13C0">
        <w:trPr>
          <w:trHeight w:val="2928"/>
        </w:trPr>
        <w:tc>
          <w:tcPr>
            <w:tcW w:w="9062" w:type="dxa"/>
            <w:gridSpan w:val="2"/>
          </w:tcPr>
          <w:p w14:paraId="2E558BEC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Metody analizy rozkładu cechy. Elementy wnioskowania statystycznego.</w:t>
            </w:r>
          </w:p>
          <w:p w14:paraId="22E59B3A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Próba losowa i rozkłady statystyk z próby. Szereg rozdzielczy. Szereg punktowy. Statystyki pozycyjne. Miary zmienności. Interpretacja graficzna, wykresy pudełkowe.</w:t>
            </w:r>
          </w:p>
          <w:p w14:paraId="5D80C647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Rozkład normalny. Centralne twierdzenie graniczne. Nierówność Czebyszewa.</w:t>
            </w:r>
          </w:p>
          <w:p w14:paraId="3043733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Estymacja przedziałowa parametrów jednej populacji (przedziały ufności dla prawdopodobieństwa, wartości oczekiwanej, wariancji).</w:t>
            </w:r>
          </w:p>
          <w:p w14:paraId="26A74A77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Zagadnienie testowania hipotez (błędy pierwszego i drugiego rodzaju, poziom istotności, test statystyczny, właściwości testów).</w:t>
            </w:r>
          </w:p>
          <w:p w14:paraId="7AE0700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Testowanie hipotez dotyczących parametrów jednej populacji (test hipotez dotyczących prawdopodobieństwa, wartości oczekiwanej, wariancji).</w:t>
            </w:r>
          </w:p>
          <w:p w14:paraId="0F368A3F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 zgodności, test niezależności.</w:t>
            </w:r>
          </w:p>
          <w:p w14:paraId="3A62544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Wybrane testy dla wielu populacji (wsp. korelacji, ANOVA,).</w:t>
            </w:r>
          </w:p>
          <w:p w14:paraId="182A4C05" w14:textId="6948D766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Testy nieparametryczne (Kendalla, Wilcoxona, Kruskala -Wallisa).</w:t>
            </w:r>
          </w:p>
        </w:tc>
      </w:tr>
    </w:tbl>
    <w:p w14:paraId="0D44A146" w14:textId="77777777" w:rsidR="00752FF5" w:rsidRPr="000D1A93" w:rsidRDefault="00752FF5" w:rsidP="00752FF5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1"/>
        <w:gridCol w:w="7121"/>
      </w:tblGrid>
      <w:tr w:rsidR="001E0E9E" w:rsidRPr="000D1A93" w14:paraId="2982E721" w14:textId="77777777" w:rsidTr="00B30F50">
        <w:tc>
          <w:tcPr>
            <w:tcW w:w="1941" w:type="dxa"/>
          </w:tcPr>
          <w:p w14:paraId="6181CB49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6073D85" w14:textId="0ED020AA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4EDB49D" w14:textId="4E56E11F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1" w:type="dxa"/>
          </w:tcPr>
          <w:p w14:paraId="1A27E39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288BAB" w14:textId="0752BF1F" w:rsidR="001F13C0" w:rsidRPr="000D1A93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36F5B418" w14:textId="77777777" w:rsidTr="001D3F71">
        <w:tc>
          <w:tcPr>
            <w:tcW w:w="1941" w:type="dxa"/>
          </w:tcPr>
          <w:p w14:paraId="1CEBC549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BFC469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  <w:p w14:paraId="382D6DE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1" w:type="dxa"/>
          </w:tcPr>
          <w:p w14:paraId="29109A5F" w14:textId="77777777" w:rsidR="001F13C0" w:rsidRPr="000D1A93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</w:p>
          <w:p w14:paraId="0F93DF99" w14:textId="21FE04F3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rozwiązywanie zadań i problemów statystycznych</w:t>
            </w:r>
          </w:p>
        </w:tc>
      </w:tr>
      <w:tr w:rsidR="001E0E9E" w:rsidRPr="000D1A93" w14:paraId="45983B12" w14:textId="77777777" w:rsidTr="00C44B8C">
        <w:tc>
          <w:tcPr>
            <w:tcW w:w="9062" w:type="dxa"/>
            <w:gridSpan w:val="2"/>
          </w:tcPr>
          <w:p w14:paraId="013F1721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670CFA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242BEA3" w14:textId="13131913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F13C0" w:rsidRPr="000D1A93" w14:paraId="7AA4D070" w14:textId="77777777" w:rsidTr="001F13C0">
        <w:trPr>
          <w:trHeight w:val="2568"/>
        </w:trPr>
        <w:tc>
          <w:tcPr>
            <w:tcW w:w="9062" w:type="dxa"/>
            <w:gridSpan w:val="2"/>
          </w:tcPr>
          <w:p w14:paraId="4ABE77EC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Próba losowa i rozkłady statystyk z próby. Szereg rozdzielczy. Szereg punktowy. Statystyki pozycyjne. Miary zmienności. . Interpretacja graficzna, wykresy pudełkowe.</w:t>
            </w:r>
          </w:p>
          <w:p w14:paraId="080B66F7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Rozkład normalny. Centralne twierdzenie graniczne. Nierówność Czebyszewa.</w:t>
            </w:r>
          </w:p>
          <w:p w14:paraId="3879B71F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Estymacja przedziałowa parametrów jednej populacji (przedziały ufności dla prawdopodobieństwa, wartości oczekiwanej, wariancji).</w:t>
            </w:r>
          </w:p>
          <w:p w14:paraId="3072EC3E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Testowanie hipotez dotyczących parametrów jednej populacji (test hipotez dotyczących prawdopodobieństwa, wartości oczekiwanej, wariancji).</w:t>
            </w:r>
          </w:p>
          <w:p w14:paraId="43DDC10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 zgodności, test niezależności.</w:t>
            </w:r>
          </w:p>
          <w:p w14:paraId="2D439784" w14:textId="77777777" w:rsidR="001F13C0" w:rsidRPr="000D1A93" w:rsidRDefault="001F13C0" w:rsidP="001F1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Wybrane testy dla wielu populacji (wsp. korelacji, ANOVA,).</w:t>
            </w:r>
          </w:p>
          <w:p w14:paraId="15187899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Testy nieparametryczne (Kendalla, Wilcoxona, Kruskala -Wallisa).</w:t>
            </w:r>
          </w:p>
          <w:p w14:paraId="41587C49" w14:textId="66D750A8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Kolokwium.</w:t>
            </w:r>
          </w:p>
        </w:tc>
      </w:tr>
      <w:bookmarkEnd w:id="0"/>
    </w:tbl>
    <w:p w14:paraId="70DE5636" w14:textId="77777777" w:rsidR="003748BB" w:rsidRPr="001E0E9E" w:rsidRDefault="003748BB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br w:type="page"/>
      </w:r>
    </w:p>
    <w:p w14:paraId="1829A9DD" w14:textId="64A03356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2EB68F1" w14:textId="77777777" w:rsidR="0007711C" w:rsidRPr="000D1A93" w:rsidRDefault="0007711C" w:rsidP="0007711C">
      <w:pPr>
        <w:jc w:val="center"/>
        <w:rPr>
          <w:rFonts w:ascii="Times New Roman" w:hAnsi="Times New Roman"/>
          <w:b/>
          <w:sz w:val="20"/>
          <w:szCs w:val="20"/>
        </w:rPr>
      </w:pPr>
    </w:p>
    <w:p w14:paraId="2C25C77C" w14:textId="77777777" w:rsidR="0007711C" w:rsidRPr="000D1A93" w:rsidRDefault="0007711C" w:rsidP="0007711C">
      <w:pPr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44"/>
      </w:tblGrid>
      <w:tr w:rsidR="001E0E9E" w:rsidRPr="001E0E9E" w14:paraId="79F7CE7A" w14:textId="77777777" w:rsidTr="00327B7A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2A308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55295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publiczne</w:t>
            </w:r>
          </w:p>
        </w:tc>
        <w:tc>
          <w:tcPr>
            <w:tcW w:w="1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DEE75" w14:textId="12277EFA" w:rsidR="0007711C" w:rsidRPr="001E0E9E" w:rsidRDefault="008930A2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A731" w14:textId="431713FC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783C5459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909B2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B060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71D2AE4E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CD5BD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93CA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162CB2D9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5E557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0FF3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4DD863A1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5F2F1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5E5A9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4DF0815F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2EC29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9E1D" w14:textId="4B915DD7" w:rsidR="0007711C" w:rsidRPr="001E0E9E" w:rsidRDefault="001018D9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14C0F562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FFFC1" w14:textId="77777777" w:rsidR="0007711C" w:rsidRPr="001E0E9E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4FFF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5AF56C02" w14:textId="77777777" w:rsidTr="00327B7A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25AF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774B8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56DE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974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113BC42E" w14:textId="77777777" w:rsidTr="00327B7A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D6903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25B3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29051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761DE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277F6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0EAF0" w14:textId="4D5B7EFE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1D978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0BA18" w14:textId="15F527A6" w:rsidR="0007711C" w:rsidRPr="001E0E9E" w:rsidRDefault="001B1BE3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FAF9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86465DA" w14:textId="77777777" w:rsidTr="00327B7A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1C226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1F071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1E136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9BD5E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3A2967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237F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43C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4439A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5AA85DDE" w14:textId="77777777" w:rsidTr="00327B7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44026" w14:textId="2E376922" w:rsidR="0007711C" w:rsidRPr="001E0E9E" w:rsidRDefault="00F44995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DD77C" w14:textId="55E77BD6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0762D" w14:textId="725BD2F4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29D26" w14:textId="6727C914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39DF0" w14:textId="77777777" w:rsidR="0007711C" w:rsidRPr="001E0E9E" w:rsidRDefault="0007711C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Kolokwium pisemne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BF93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24A05B9D" w14:textId="77777777" w:rsidTr="00327B7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5FAF9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9D675" w14:textId="54E0C1C8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52297" w14:textId="64C1EBBD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CDDC3" w14:textId="19EC379C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452B0" w14:textId="77777777" w:rsidR="0007711C" w:rsidRPr="001E0E9E" w:rsidRDefault="0007711C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Projekt/prezentacja 3-letniej analizy finansowej budżetu j.s.t.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036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71F00DD9" w14:textId="77777777" w:rsidTr="00327B7A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DA6A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FD6CC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0206F" w14:textId="71D3D006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9115F" w14:textId="76E4A00B" w:rsidR="0007711C" w:rsidRPr="001E0E9E" w:rsidRDefault="003748BB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C5B8D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11B9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7B39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20C67726" w14:textId="77777777" w:rsidTr="00327B7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03D5D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ED242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E4EDAA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97E7BB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DA122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B53EB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2B8C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4FDDD1EC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5A5BF" w14:textId="77777777" w:rsidR="00F44995" w:rsidRPr="001E0E9E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7449263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0BF7F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F5BAF" w14:textId="7115ADE9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Posiada zaawansowaną wiedzę o zakresie aktywności państwa w gospodarce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CF54E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B9C08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2172B9B4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B1DAF" w14:textId="77777777" w:rsidR="00F44995" w:rsidRPr="001E0E9E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E78FA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B3BD5A" w14:textId="0628AD78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wiedzę o zarządzaniu środkami publicznymi w gospodarce rynkowej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73F7D2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E9C3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35DAB369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AFC64" w14:textId="77777777" w:rsidR="00F44995" w:rsidRPr="001E0E9E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1658A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61377A" w14:textId="41A43575" w:rsidR="00F44995" w:rsidRPr="001E0E9E" w:rsidRDefault="00F44995" w:rsidP="00F4499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wiedzę o specyfice procesów gromadzenia i wydatkowani środków publicznych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99FCB7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D791" w14:textId="77777777" w:rsidR="00F44995" w:rsidRPr="001E0E9E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20FA07DC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1A5E7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E651D3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E13B9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774A6" w14:textId="6182C97E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wyjaśnić zasady funkcjonowania sektora finansów publicznych oraz zarządzania funduszami publicznymi</w:t>
            </w:r>
            <w:r w:rsidR="00F44995" w:rsidRPr="001E0E9E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5632F957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94745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K_U02, K_U03,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2EFA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71C8F96B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C5100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C2AD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536825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 opisać mechanizm powstawania i skutki występowania deficytu oraz długu</w:t>
            </w:r>
          </w:p>
          <w:p w14:paraId="10CF3394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publicznego, społeczne i gospodarcze konsekwencje związane z kosztami obsługi długu,</w:t>
            </w:r>
          </w:p>
          <w:p w14:paraId="77FA6A09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2E11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1914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0E51B6CF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55FF4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0EE4A3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6289D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31025A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świadomy odpowiedzialności pracy na stanowiskach finansowych jednostek publicznych. Dyscyplina finansów publicznych.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33FF2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4771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6E7F916F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EE73B" w14:textId="77777777" w:rsidR="0007711C" w:rsidRPr="001E0E9E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9BFF0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253D9D" w14:textId="77777777" w:rsidR="0007711C" w:rsidRPr="001E0E9E" w:rsidRDefault="0007711C" w:rsidP="00327B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 organizacji i zarzadzania finansami. Potrafi samodzielnie rozwijać tę wiedzę i doskonalić umiejętności.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B9B1AA" w14:textId="6F36A49A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84069" w:rsidRPr="001E0E9E">
              <w:rPr>
                <w:rFonts w:ascii="Times New Roman" w:hAnsi="Times New Roman"/>
                <w:sz w:val="16"/>
                <w:szCs w:val="16"/>
              </w:rPr>
              <w:t>6, 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8387" w14:textId="77777777" w:rsidR="0007711C" w:rsidRPr="001E0E9E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2EFB336E" w14:textId="77777777" w:rsidR="0007711C" w:rsidRPr="001E0E9E" w:rsidRDefault="0007711C" w:rsidP="0007711C">
      <w:pPr>
        <w:rPr>
          <w:rFonts w:ascii="Times New Roman" w:hAnsi="Times New Roman"/>
          <w:sz w:val="16"/>
          <w:szCs w:val="16"/>
        </w:rPr>
      </w:pPr>
    </w:p>
    <w:p w14:paraId="75F0D036" w14:textId="77777777" w:rsidR="0007711C" w:rsidRPr="001E0E9E" w:rsidRDefault="0007711C" w:rsidP="0007711C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32708BDF" w14:textId="77777777" w:rsidR="0007711C" w:rsidRPr="000D1A93" w:rsidRDefault="0007711C" w:rsidP="0007711C">
      <w:pPr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9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71"/>
      </w:tblGrid>
      <w:tr w:rsidR="001E0E9E" w:rsidRPr="000D1A93" w14:paraId="67718516" w14:textId="77777777" w:rsidTr="001F13C0">
        <w:tc>
          <w:tcPr>
            <w:tcW w:w="1951" w:type="dxa"/>
          </w:tcPr>
          <w:p w14:paraId="13C23718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A1D1305" w14:textId="686F5FFC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557391C" w14:textId="5CBEADC4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71" w:type="dxa"/>
          </w:tcPr>
          <w:p w14:paraId="7FF04C08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2361F4" w14:textId="40A1D7CD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644A4B9F" w14:textId="77777777" w:rsidTr="001F13C0">
        <w:tc>
          <w:tcPr>
            <w:tcW w:w="1951" w:type="dxa"/>
          </w:tcPr>
          <w:p w14:paraId="78A235FC" w14:textId="77777777" w:rsidR="00F44995" w:rsidRPr="000D1A93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1FDFB76" w14:textId="77777777" w:rsidR="00F44995" w:rsidRPr="000D1A93" w:rsidRDefault="00F44995" w:rsidP="00F449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0DEE8ADB" w14:textId="77777777" w:rsidR="00F44995" w:rsidRPr="000D1A93" w:rsidRDefault="00F44995" w:rsidP="00F449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71" w:type="dxa"/>
          </w:tcPr>
          <w:p w14:paraId="50EF9D0E" w14:textId="77777777" w:rsidR="00F44995" w:rsidRPr="000D1A93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4D897F4" w14:textId="1368FB18" w:rsidR="00F44995" w:rsidRPr="000D1A93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Zajęcia z wykorzystaniem środków audiowizualnych</w:t>
            </w:r>
          </w:p>
        </w:tc>
      </w:tr>
      <w:tr w:rsidR="001E0E9E" w:rsidRPr="000D1A93" w14:paraId="019C9957" w14:textId="77777777" w:rsidTr="001F13C0">
        <w:tc>
          <w:tcPr>
            <w:tcW w:w="9222" w:type="dxa"/>
            <w:gridSpan w:val="2"/>
          </w:tcPr>
          <w:p w14:paraId="3F77CC0F" w14:textId="77777777" w:rsidR="001F13C0" w:rsidRPr="000D1A93" w:rsidRDefault="001F13C0" w:rsidP="001F13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DC37AF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5A121DB" w14:textId="7CA7604C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E9E" w:rsidRPr="000D1A93" w14:paraId="162C66E4" w14:textId="77777777" w:rsidTr="001F13C0">
        <w:trPr>
          <w:trHeight w:val="2758"/>
        </w:trPr>
        <w:tc>
          <w:tcPr>
            <w:tcW w:w="9222" w:type="dxa"/>
            <w:gridSpan w:val="2"/>
          </w:tcPr>
          <w:p w14:paraId="34C1D97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Pojęcie i funkcje finansów publicznych. Źródła i formy gromadzenia środków publicznych.</w:t>
            </w:r>
          </w:p>
          <w:p w14:paraId="0BC11FC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Sektor finansów publicznych - formy prawno-organizacyjne. Bilans sektora finansów publicznych.</w:t>
            </w:r>
          </w:p>
          <w:p w14:paraId="0AECAB7A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Kierunki realokacji środków publicznych.</w:t>
            </w:r>
          </w:p>
          <w:p w14:paraId="347B11CE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System budżetowy. Budżet państwa, procedura budżetowa. Wykonywanie budżetu.</w:t>
            </w:r>
          </w:p>
          <w:p w14:paraId="7066E54C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Dochody i wydatki budżetu państwa.</w:t>
            </w:r>
          </w:p>
          <w:p w14:paraId="3677902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Deficyt i dług publiczny - rodzaje, źródła finansowania.</w:t>
            </w:r>
          </w:p>
          <w:p w14:paraId="23E28954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Gospodarka finansowa jednostek samorządu terytorialnego.</w:t>
            </w:r>
          </w:p>
          <w:p w14:paraId="44BB2ED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Powiązania budżetów JST z budżetem państwa.</w:t>
            </w:r>
          </w:p>
          <w:p w14:paraId="5C00A0FB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System ubezpieczeń społecznych. </w:t>
            </w:r>
          </w:p>
          <w:p w14:paraId="1F2CA3D6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Ubezpieczenie zdrowotne.</w:t>
            </w:r>
          </w:p>
          <w:p w14:paraId="0E961CB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Pojęcie i rodzaje polityki fiskalnej.</w:t>
            </w:r>
          </w:p>
          <w:p w14:paraId="3EF34860" w14:textId="2FD949E4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Instrumenty polityki fiskalnej.</w:t>
            </w:r>
          </w:p>
        </w:tc>
      </w:tr>
    </w:tbl>
    <w:p w14:paraId="54DA5F6D" w14:textId="77777777" w:rsidR="0007711C" w:rsidRPr="000D1A93" w:rsidRDefault="0007711C" w:rsidP="0007711C">
      <w:pPr>
        <w:rPr>
          <w:rFonts w:ascii="Times New Roman" w:hAnsi="Times New Roman"/>
          <w:sz w:val="20"/>
          <w:szCs w:val="20"/>
        </w:rPr>
      </w:pPr>
    </w:p>
    <w:tbl>
      <w:tblPr>
        <w:tblW w:w="9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71"/>
      </w:tblGrid>
      <w:tr w:rsidR="001E0E9E" w:rsidRPr="000D1A93" w14:paraId="304EC736" w14:textId="77777777" w:rsidTr="001F13C0">
        <w:tc>
          <w:tcPr>
            <w:tcW w:w="1951" w:type="dxa"/>
          </w:tcPr>
          <w:p w14:paraId="650558A8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A57FDD0" w14:textId="3CB0C86A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56BCD1CB" w14:textId="5E9BCEC3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71" w:type="dxa"/>
          </w:tcPr>
          <w:p w14:paraId="1598AED3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9E7E526" w14:textId="1D779E3C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589A0AD8" w14:textId="77777777" w:rsidTr="001F13C0">
        <w:tc>
          <w:tcPr>
            <w:tcW w:w="1951" w:type="dxa"/>
          </w:tcPr>
          <w:p w14:paraId="588BAF37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1CDA9E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49FC8D8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71" w:type="dxa"/>
          </w:tcPr>
          <w:p w14:paraId="06E05D40" w14:textId="77777777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01FA217" w14:textId="42425C6B" w:rsidR="001F13C0" w:rsidRPr="000D1A93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Studia przypadków</w:t>
            </w:r>
          </w:p>
        </w:tc>
      </w:tr>
      <w:tr w:rsidR="001E0E9E" w:rsidRPr="000D1A93" w14:paraId="1603AEE4" w14:textId="77777777" w:rsidTr="001F13C0">
        <w:tc>
          <w:tcPr>
            <w:tcW w:w="9222" w:type="dxa"/>
            <w:gridSpan w:val="2"/>
          </w:tcPr>
          <w:p w14:paraId="2A856619" w14:textId="77777777" w:rsidR="001F13C0" w:rsidRPr="000D1A93" w:rsidRDefault="001F13C0" w:rsidP="001F13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AAA4AC" w14:textId="77777777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C355B7E" w14:textId="0581D76C" w:rsidR="001F13C0" w:rsidRPr="000D1A93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0E9E" w:rsidRPr="000D1A93" w14:paraId="659A9D58" w14:textId="77777777" w:rsidTr="001F13C0">
        <w:trPr>
          <w:trHeight w:val="1148"/>
        </w:trPr>
        <w:tc>
          <w:tcPr>
            <w:tcW w:w="9222" w:type="dxa"/>
            <w:gridSpan w:val="2"/>
          </w:tcPr>
          <w:p w14:paraId="623E2DB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System podatkowy w Polsce.</w:t>
            </w:r>
          </w:p>
          <w:p w14:paraId="066C2411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System kontroli finansów publicznych.</w:t>
            </w:r>
          </w:p>
          <w:p w14:paraId="7DB05333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Budżety samorządowe: subwencje ogólne, subwencja oświatowa, dotacje.</w:t>
            </w:r>
          </w:p>
          <w:p w14:paraId="7074C01D" w14:textId="7777777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Analiza budżetu jednostek samorządu terytorialnego.</w:t>
            </w:r>
          </w:p>
          <w:p w14:paraId="51A5EDA4" w14:textId="49FB0AA7" w:rsidR="001F13C0" w:rsidRPr="000D1A93" w:rsidRDefault="001F13C0" w:rsidP="001F13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Budowa budżetu jednostki samorządu terytorialnego w oparciu o lokalne struktury.</w:t>
            </w:r>
          </w:p>
        </w:tc>
      </w:tr>
    </w:tbl>
    <w:p w14:paraId="40727ADD" w14:textId="77777777" w:rsidR="0007711C" w:rsidRPr="000D1A93" w:rsidRDefault="0007711C" w:rsidP="0007711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1396612" w14:textId="086FB82D" w:rsidR="00AC4268" w:rsidRPr="000D1A93" w:rsidRDefault="00AC4268" w:rsidP="0007711C">
      <w:pPr>
        <w:rPr>
          <w:rFonts w:ascii="Times New Roman" w:hAnsi="Times New Roman"/>
          <w:sz w:val="20"/>
          <w:szCs w:val="20"/>
        </w:rPr>
      </w:pPr>
    </w:p>
    <w:p w14:paraId="40F95D91" w14:textId="77777777" w:rsidR="00AC4268" w:rsidRPr="001E0E9E" w:rsidRDefault="00AC4268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658B5AE4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7B286616" w14:textId="77777777" w:rsidR="00982182" w:rsidRPr="000D1A93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20"/>
          <w:szCs w:val="20"/>
          <w:lang w:eastAsia="zh-CN" w:bidi="hi-IN"/>
        </w:rPr>
      </w:pPr>
    </w:p>
    <w:p w14:paraId="57E15D31" w14:textId="77777777" w:rsidR="00982182" w:rsidRPr="000D1A93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0D1A93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t>Opis modułu kształcenia</w:t>
      </w:r>
    </w:p>
    <w:p w14:paraId="7BC0FCBC" w14:textId="77777777" w:rsidR="00982182" w:rsidRPr="001E0E9E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16"/>
          <w:szCs w:val="16"/>
          <w:lang w:eastAsia="zh-CN" w:bidi="hi-IN"/>
        </w:rPr>
      </w:pPr>
    </w:p>
    <w:tbl>
      <w:tblPr>
        <w:tblW w:w="931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31"/>
        <w:gridCol w:w="567"/>
        <w:gridCol w:w="799"/>
        <w:gridCol w:w="193"/>
        <w:gridCol w:w="54"/>
        <w:gridCol w:w="655"/>
        <w:gridCol w:w="708"/>
        <w:gridCol w:w="709"/>
        <w:gridCol w:w="425"/>
        <w:gridCol w:w="219"/>
        <w:gridCol w:w="661"/>
        <w:gridCol w:w="538"/>
        <w:gridCol w:w="425"/>
        <w:gridCol w:w="709"/>
        <w:gridCol w:w="166"/>
        <w:gridCol w:w="401"/>
        <w:gridCol w:w="956"/>
      </w:tblGrid>
      <w:tr w:rsidR="001E0E9E" w:rsidRPr="001E0E9E" w14:paraId="1854609F" w14:textId="77777777" w:rsidTr="008232E1">
        <w:trPr>
          <w:trHeight w:val="501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CB3A1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29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400BA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Rachunkowość finansowa</w:t>
            </w:r>
          </w:p>
        </w:tc>
        <w:tc>
          <w:tcPr>
            <w:tcW w:w="2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CC639" w14:textId="5CD41FE8" w:rsidR="00982182" w:rsidRPr="001E0E9E" w:rsidRDefault="008930A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4CB3" w14:textId="23C90714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val="en-US" w:eastAsia="zh-CN" w:bidi="hi-IN"/>
              </w:rPr>
            </w:pPr>
          </w:p>
        </w:tc>
      </w:tr>
      <w:tr w:rsidR="001E0E9E" w:rsidRPr="001E0E9E" w14:paraId="3539685D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B7552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C884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1E0E9E" w:rsidRPr="001E0E9E" w14:paraId="39E3175F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58DA6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1FA7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Praktyczny</w:t>
            </w:r>
          </w:p>
        </w:tc>
      </w:tr>
      <w:tr w:rsidR="001E0E9E" w:rsidRPr="001E0E9E" w14:paraId="3135BC4B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458D9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65A8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1E0E9E" w:rsidRPr="001E0E9E" w14:paraId="074386EC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5500D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F584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Przedmiot wspólny dla wszystkich specjalności</w:t>
            </w:r>
          </w:p>
        </w:tc>
      </w:tr>
      <w:tr w:rsidR="001E0E9E" w:rsidRPr="001E0E9E" w14:paraId="381A7623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BC78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5DF0" w14:textId="383CC0EB" w:rsidR="00982182" w:rsidRPr="001E0E9E" w:rsidRDefault="001018D9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Stacjonarne</w:t>
            </w:r>
          </w:p>
        </w:tc>
      </w:tr>
      <w:tr w:rsidR="001E0E9E" w:rsidRPr="001E0E9E" w14:paraId="5302A49C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2EE29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85BE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III</w:t>
            </w:r>
          </w:p>
        </w:tc>
      </w:tr>
      <w:tr w:rsidR="001E0E9E" w:rsidRPr="001E0E9E" w14:paraId="785891AA" w14:textId="77777777" w:rsidTr="008232E1">
        <w:trPr>
          <w:cantSplit/>
          <w:trHeight w:val="395"/>
        </w:trPr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1E5AA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4814D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Zaliczenie na ocenę 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138F3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6AD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1E0E9E" w:rsidRPr="001E0E9E" w14:paraId="2588CDA6" w14:textId="77777777" w:rsidTr="008232E1">
        <w:trPr>
          <w:cantSplit/>
        </w:trPr>
        <w:tc>
          <w:tcPr>
            <w:tcW w:w="1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91A5E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592D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F245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1D61A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F7BA3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6EE0A" w14:textId="494AEEBB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6B699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7D191" w14:textId="62E38E0E" w:rsidR="00982182" w:rsidRPr="001E0E9E" w:rsidRDefault="001B1BE3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742D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1E0E9E" w:rsidRPr="001E0E9E" w14:paraId="072215CB" w14:textId="77777777" w:rsidTr="008232E1">
        <w:trPr>
          <w:cantSplit/>
        </w:trPr>
        <w:tc>
          <w:tcPr>
            <w:tcW w:w="16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610FB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61F15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367C8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146EF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04DB3284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DB6CF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20A1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57AF9CE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1E0E9E" w:rsidRPr="001E0E9E" w14:paraId="4D3C3861" w14:textId="77777777" w:rsidTr="008232E1">
        <w:trPr>
          <w:trHeight w:val="255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ACD1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B8622" w14:textId="0BECC679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5B3D3" w14:textId="512EAFB5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06797" w14:textId="27BDB927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2DFB3" w14:textId="08738E36" w:rsidR="00982182" w:rsidRPr="001E0E9E" w:rsidRDefault="00F44995" w:rsidP="0046151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Zaliczenie </w:t>
            </w:r>
            <w:r w:rsidR="00B21E74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pisemne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CB9AE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1E0E9E" w:rsidRPr="001E0E9E" w14:paraId="3A20468F" w14:textId="77777777" w:rsidTr="008232E1">
        <w:trPr>
          <w:trHeight w:val="255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BB7D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Ćwiczenia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9257F" w14:textId="7CDD8835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75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06A47" w14:textId="6DADA090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A0A46" w14:textId="671CEC39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8E929" w14:textId="77777777" w:rsidR="00982182" w:rsidRPr="001E0E9E" w:rsidRDefault="00982182" w:rsidP="0046151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Kolokwium zadaniowe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5998B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1E0E9E" w:rsidRPr="001E0E9E" w14:paraId="64745AC3" w14:textId="77777777" w:rsidTr="008232E1">
        <w:trPr>
          <w:trHeight w:val="279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88D4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F9A22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125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8C193" w14:textId="17635EDD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6F93A" w14:textId="2AFB6416" w:rsidR="00982182" w:rsidRPr="001E0E9E" w:rsidRDefault="003748BB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60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3CADD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A3AE1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B39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1E0E9E" w:rsidRPr="001E0E9E" w14:paraId="684401AD" w14:textId="77777777" w:rsidTr="008232E1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AC4AD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818E3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1A0F6F7E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5D3502FF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0E2C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7D21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9D3E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1E0E9E" w:rsidRPr="001E0E9E" w14:paraId="168809ED" w14:textId="77777777" w:rsidTr="008232E1">
        <w:trPr>
          <w:cantSplit/>
          <w:trHeight w:val="352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145DB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0FE1ADA4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F2034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34A80" w14:textId="77FD742D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D51257" w:rsidRPr="001E0E9E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="00A57554"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wiedzę w zakresie organizowania form działalności gospodarczej oraz źródeł jej finansowania jak również zróżnicowania ewidencji zdarzeń gospodarczych.</w:t>
            </w:r>
          </w:p>
          <w:p w14:paraId="071DE1A7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66C48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K_W04</w:t>
            </w:r>
          </w:p>
          <w:p w14:paraId="1454CADE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76FC8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1E0E9E" w:rsidRPr="001E0E9E" w14:paraId="3F161FDF" w14:textId="77777777" w:rsidTr="00F44995">
        <w:trPr>
          <w:cantSplit/>
          <w:trHeight w:val="1361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17A66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F188D2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  <w:p w14:paraId="421AE48A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BE4C8A" w14:textId="515B559A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D51257" w:rsidRPr="001E0E9E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="00A57554"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wiedzę na temat zasad ewidencji zdarzeń gospodarczych działalności gospodarczej, rozliczeń transakcji handlowych w tym także w aspekcie międzynarodowym. </w:t>
            </w: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Ma zaawansowaną wiedzę 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na temat wyceny poszczególnych aktywów i pasywów. Objaśnia formuły ustalania wyniku finansowego. </w:t>
            </w: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Zna szczegółowo 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zasady prowadzenia rachunkowości i sporządzania sprawozdawczości finansowej.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8B0BC5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K_W04</w:t>
            </w:r>
          </w:p>
          <w:p w14:paraId="304F62E7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205B1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  <w:p w14:paraId="2CF145F9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1E0E9E" w:rsidRPr="001E0E9E" w14:paraId="54C180C2" w14:textId="77777777" w:rsidTr="008232E1">
        <w:trPr>
          <w:cantSplit/>
          <w:trHeight w:val="255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1939D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5918D39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919E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262B1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Posiada umiejętności ewidencji zaawansowanych zdarzeń gospodarczych oraz wyceniania poszczególnych pozycji bilansowych.</w:t>
            </w:r>
          </w:p>
          <w:p w14:paraId="2FF1029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DDA23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K_U03</w:t>
            </w:r>
          </w:p>
          <w:p w14:paraId="64A644C8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K_U07</w:t>
            </w:r>
          </w:p>
          <w:p w14:paraId="59A9A537" w14:textId="3B01FB4B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</w:t>
            </w:r>
            <w:r w:rsidR="00803E37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12C9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1E0E9E" w:rsidRPr="001E0E9E" w14:paraId="67C14D7F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58738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122A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BE437" w14:textId="681DD840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Potrafi </w:t>
            </w:r>
            <w:r w:rsidR="00F44995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sporządzać pełne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5-składnikowe sprawozdanie finansowe.</w:t>
            </w:r>
          </w:p>
          <w:p w14:paraId="5DDF19F9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4595F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6B48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1E0E9E" w:rsidRPr="001E0E9E" w14:paraId="5B882764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6DEA5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86B28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3CA41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Posiada umiejętność analizy i interpretacji poszczególnych pozycji sprawozdania finansowego oraz powiązań między nim.</w:t>
            </w:r>
          </w:p>
          <w:p w14:paraId="3A42E898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1E5E9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K_U03</w:t>
            </w:r>
          </w:p>
          <w:p w14:paraId="7C3DFB8D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K_U08</w:t>
            </w:r>
          </w:p>
          <w:p w14:paraId="70E83D3E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25874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1E0E9E" w:rsidRPr="001E0E9E" w14:paraId="57E865BC" w14:textId="77777777" w:rsidTr="008232E1">
        <w:trPr>
          <w:cantSplit/>
          <w:trHeight w:val="186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C0B96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13352E52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EB56F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365A0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Jest świadomy odpowiedzialności pracowników w szczególności działów finansowych i księgowych za sukcesy i porażki firmy.</w:t>
            </w:r>
          </w:p>
          <w:p w14:paraId="2D1E802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7D1AF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K_K01</w:t>
            </w:r>
          </w:p>
          <w:p w14:paraId="40A3D4CE" w14:textId="086F0914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51257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BF72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  <w:tr w:rsidR="001E0E9E" w:rsidRPr="001E0E9E" w14:paraId="453D982E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3B7AA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9AA7C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E139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Jest świadomy potrzeby ciągłego uczenia się.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Jest świadomy konieczności reagowania na zmieniające się normy prawne, warunki gospodarcze oraz rozwój nauk ekonomicznych, w tym rachunkowości i finansów.</w:t>
            </w:r>
          </w:p>
          <w:p w14:paraId="1A1258B5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1E1DC" w14:textId="16580BF6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51257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810D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  <w:tr w:rsidR="001E0E9E" w:rsidRPr="001E0E9E" w14:paraId="6F22B0BC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3E8FC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E084E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15C5E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  <w:p w14:paraId="6F217FA7" w14:textId="77777777" w:rsidR="00982182" w:rsidRPr="001E0E9E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B0D05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  </w:t>
            </w:r>
          </w:p>
          <w:p w14:paraId="559F739F" w14:textId="77777777" w:rsidR="00982182" w:rsidRPr="001E0E9E" w:rsidRDefault="00982182" w:rsidP="0098218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61238FDF" w14:textId="1B51DAAA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51257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5A8B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kern w:val="1"/>
                <w:sz w:val="16"/>
                <w:szCs w:val="16"/>
                <w:lang w:eastAsia="zh-CN" w:bidi="hi-IN"/>
              </w:rPr>
              <w:t xml:space="preserve">  </w:t>
            </w:r>
          </w:p>
          <w:p w14:paraId="14C55BFE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7266DC6A" w14:textId="77777777" w:rsidR="00982182" w:rsidRPr="001E0E9E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kern w:val="1"/>
                <w:sz w:val="16"/>
                <w:szCs w:val="16"/>
                <w:lang w:eastAsia="zh-CN" w:bidi="hi-IN"/>
              </w:rPr>
              <w:t xml:space="preserve">     </w:t>
            </w: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</w:tbl>
    <w:p w14:paraId="20E32199" w14:textId="77777777" w:rsidR="00982182" w:rsidRPr="001E0E9E" w:rsidRDefault="00982182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62676DCF" w14:textId="5BFDF4B4" w:rsidR="00982182" w:rsidRPr="000D1A93" w:rsidRDefault="00F44995" w:rsidP="00982182">
      <w:pPr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1E0E9E">
        <w:rPr>
          <w:rFonts w:ascii="Times New Roman" w:eastAsia="SimSun" w:hAnsi="Times New Roman"/>
          <w:b/>
          <w:kern w:val="1"/>
          <w:sz w:val="16"/>
          <w:szCs w:val="16"/>
          <w:lang w:eastAsia="zh-CN" w:bidi="hi-IN"/>
        </w:rPr>
        <w:br w:type="column"/>
      </w:r>
      <w:r w:rsidR="00982182" w:rsidRPr="000D1A93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lastRenderedPageBreak/>
        <w:t>Treści kształcenia</w:t>
      </w:r>
    </w:p>
    <w:p w14:paraId="34EC81C8" w14:textId="77777777" w:rsidR="00982182" w:rsidRPr="000D1A93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</w:p>
    <w:tbl>
      <w:tblPr>
        <w:tblW w:w="927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1E0E9E" w:rsidRPr="000D1A93" w14:paraId="7539A98F" w14:textId="77777777" w:rsidTr="001F13C0">
        <w:tc>
          <w:tcPr>
            <w:tcW w:w="1951" w:type="dxa"/>
          </w:tcPr>
          <w:p w14:paraId="40CE19D2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3FBCE1CB" w14:textId="4C2EF732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2A1A04A" w14:textId="44BDC860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21" w:type="dxa"/>
          </w:tcPr>
          <w:p w14:paraId="5CE9C191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6305EBF3" w14:textId="0EB3BA5C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1E0E9E" w:rsidRPr="000D1A93" w14:paraId="5517A756" w14:textId="77777777" w:rsidTr="001F13C0">
        <w:tc>
          <w:tcPr>
            <w:tcW w:w="1951" w:type="dxa"/>
          </w:tcPr>
          <w:p w14:paraId="703B987D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3955F483" w14:textId="77777777" w:rsidR="001F13C0" w:rsidRPr="000D1A93" w:rsidRDefault="001F13C0" w:rsidP="001F13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31921E3B" w14:textId="77777777" w:rsidR="001F13C0" w:rsidRPr="000D1A93" w:rsidRDefault="001F13C0" w:rsidP="001F13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21" w:type="dxa"/>
          </w:tcPr>
          <w:p w14:paraId="517AC581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  <w:p w14:paraId="6DF7C399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Wykład z wykorzystaniem środków audiowizualnych</w:t>
            </w:r>
          </w:p>
        </w:tc>
      </w:tr>
      <w:tr w:rsidR="001E0E9E" w:rsidRPr="000D1A93" w14:paraId="7B36626C" w14:textId="77777777" w:rsidTr="001F13C0">
        <w:tc>
          <w:tcPr>
            <w:tcW w:w="9272" w:type="dxa"/>
            <w:gridSpan w:val="2"/>
          </w:tcPr>
          <w:p w14:paraId="30F72E9C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15C3EE1E" w14:textId="77777777" w:rsidR="001F13C0" w:rsidRPr="000D1A93" w:rsidRDefault="001F13C0" w:rsidP="001F13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516718FC" w14:textId="6A5DBD50" w:rsidR="001F13C0" w:rsidRPr="000D1A93" w:rsidRDefault="001F13C0" w:rsidP="001F13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0E9E" w:rsidRPr="000D1A93" w14:paraId="3B401B99" w14:textId="77777777" w:rsidTr="00733507">
        <w:trPr>
          <w:trHeight w:val="7358"/>
        </w:trPr>
        <w:tc>
          <w:tcPr>
            <w:tcW w:w="9272" w:type="dxa"/>
            <w:gridSpan w:val="2"/>
          </w:tcPr>
          <w:p w14:paraId="00817B98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Regulacje rachunkowości w warunkach globalizacji (istota i źródła regulacji, model anglosaski, model kontynentalny, standaryzacja i harmonizacja rachunkowości, instytucje ustanawiające rachunkowość).</w:t>
            </w:r>
          </w:p>
          <w:p w14:paraId="026F37C9" w14:textId="38A174FC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 xml:space="preserve">Zasady rachunkowości i ich klasyfikacja (definicja rachunkowości, klasyfikacja zasad rachunkowości, </w:t>
            </w:r>
          </w:p>
          <w:p w14:paraId="7FBBCB05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fundamentalne i szczegółowe zasady). Polityka rachunkowości.</w:t>
            </w:r>
          </w:p>
          <w:p w14:paraId="62688293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Ogólne zasady pomiaru aktywów i pasywów (istota, modele i parametry wyceny bilansowej).</w:t>
            </w:r>
          </w:p>
          <w:p w14:paraId="5E662761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Środki trwałe – definicja, klasyfikacja, wycena wstępna, pomiar w trakcie okresu sprawozdawczego, wycena na dzień bilansowy.</w:t>
            </w:r>
          </w:p>
          <w:p w14:paraId="1001963F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Wartości niematerialne i prawne – definicja, klasyfikacja, wycena wstępna, pomiar w trakcie okresu sprawozdawczego, wycena na dzień bilansowy.</w:t>
            </w:r>
          </w:p>
          <w:p w14:paraId="27EDB8D8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Inwestycje finansowe długoterminowe i krótkoterminowe – definicja, klasyfikacja, wycena wstępna, pomiar w trakcie okresu sprawozdawczego, wycena na dzień bilansowy.</w:t>
            </w:r>
          </w:p>
          <w:p w14:paraId="65D8F4A8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Materiały – definicja, klasyfikacja, wycena wstępna, pomiar w trakcie okresu sprawozdawczego, wycena na dzień bilansowy.</w:t>
            </w:r>
          </w:p>
          <w:p w14:paraId="4F2EC817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Towary – definicja, klasyfikacja, wycena wstępna, pomiar w trakcie okresu sprawozdawczego, wycena na dzień bilansowy.</w:t>
            </w:r>
          </w:p>
          <w:p w14:paraId="50BF0C3F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Produkty pracy – definicja, klasyfikacja, wycena wstępna, pomiar w trakcie okresu sprawozdawczego, wycena na dzień bilansowy. Pojęcie uzasadnionego kosztu wytworzenia produktu.</w:t>
            </w:r>
          </w:p>
          <w:p w14:paraId="4C45AA52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Rozliczenia międzyokresowe kosztów - definicja, klasyfikacja, wycena wstępna, pomiar w trakcie okresu sprawozdawczego, wycena na dzień bilansowy.</w:t>
            </w:r>
          </w:p>
          <w:p w14:paraId="27A3F909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Rezerwy – definicja, klasyfikacja, wycena wstępna, pomiar w trakcie okresu sprawozdawczego, wycena na dzień bilansowy.</w:t>
            </w:r>
          </w:p>
          <w:p w14:paraId="5895A1AA" w14:textId="77777777" w:rsidR="001F13C0" w:rsidRPr="000D1A93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 xml:space="preserve">Wycena oraz księgowe ujęcie przychodów w przedsiębiorstwie usługowym, handlowym oraz wytwórczym. </w:t>
            </w:r>
          </w:p>
          <w:p w14:paraId="7F67D6F6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Rozliczenia międzyokresowe przychodów - definicja, klasyfikacja, wycena wstępna, pomiar w trakcie okresu sprawozdawczego, wycena na dzień bilansowy.</w:t>
            </w:r>
          </w:p>
          <w:p w14:paraId="4DAEA443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Ustalanie wyniku finansowego w wariancie porównawczym- zmiana stanu produktów, obroty wewnętrzne, koszt własny obrotów wewnętrznych. Ustalanie wyniku finansowego w wariancie kalkulacyjnym. Ustalanie wyniku finansowego w przedsiębiorstwie handlowym.</w:t>
            </w:r>
          </w:p>
          <w:p w14:paraId="3FE072C9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Rachunek zysków i strat- realizacja zasady memoriałowej, ostrożnej wyceny, zakazu kompensowania. Podatek bieżący i odroczony. Aktywa i rezerwy z tytułu odroczonego podatku dochodowego.</w:t>
            </w:r>
          </w:p>
          <w:p w14:paraId="20A057B2" w14:textId="77777777" w:rsidR="001F13C0" w:rsidRPr="000D1A93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Sprawozdawczość finansowa. Sprawozdawczość finansowa jednostek mikro i małych. Zdarzenia po dniu bilansowym.</w:t>
            </w:r>
          </w:p>
          <w:p w14:paraId="7369C1E3" w14:textId="425116DD" w:rsidR="001F13C0" w:rsidRPr="000D1A93" w:rsidRDefault="001F13C0" w:rsidP="001F13C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Procesy finansowo-księgowe w jednostkach usługowych- ujęcie całościowe.</w:t>
            </w:r>
          </w:p>
        </w:tc>
      </w:tr>
    </w:tbl>
    <w:p w14:paraId="4512EADE" w14:textId="01C9145A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1A1E8209" w14:textId="1F6F55BC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0D38DC33" w14:textId="59644E44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781B7A50" w14:textId="513059AE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46ED438C" w14:textId="17453BD0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561447E5" w14:textId="6316F1E8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024B49B2" w14:textId="1D56E12C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29090E9C" w14:textId="5B8234F0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2D35B2DB" w14:textId="001B42F8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30E4DB8B" w14:textId="56C726DB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312A9319" w14:textId="2511A7FD" w:rsidR="00733507" w:rsidRPr="001E0E9E" w:rsidRDefault="00F44995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  <w:r w:rsidRPr="001E0E9E">
        <w:rPr>
          <w:rFonts w:ascii="Times New Roman" w:eastAsia="SimSun" w:hAnsi="Times New Roman"/>
          <w:kern w:val="1"/>
          <w:sz w:val="16"/>
          <w:szCs w:val="16"/>
          <w:lang w:eastAsia="zh-CN" w:bidi="hi-IN"/>
        </w:rPr>
        <w:br w:type="column"/>
      </w:r>
    </w:p>
    <w:p w14:paraId="1D400C76" w14:textId="77777777" w:rsidR="00733507" w:rsidRPr="001E0E9E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121"/>
      </w:tblGrid>
      <w:tr w:rsidR="001E0E9E" w:rsidRPr="001E0E9E" w14:paraId="5E948D29" w14:textId="77777777" w:rsidTr="00733507">
        <w:tc>
          <w:tcPr>
            <w:tcW w:w="2064" w:type="dxa"/>
          </w:tcPr>
          <w:p w14:paraId="079BF61B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3804102B" w14:textId="426A6B1C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</w:tc>
        <w:tc>
          <w:tcPr>
            <w:tcW w:w="7121" w:type="dxa"/>
          </w:tcPr>
          <w:p w14:paraId="78D05A45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6C23F363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  <w:p w14:paraId="386039C2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0E9E" w:rsidRPr="001E0E9E" w14:paraId="6805B28D" w14:textId="77777777" w:rsidTr="00733507">
        <w:tc>
          <w:tcPr>
            <w:tcW w:w="2064" w:type="dxa"/>
          </w:tcPr>
          <w:p w14:paraId="38A7C387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1704EC7C" w14:textId="77777777" w:rsidR="00733507" w:rsidRPr="000D1A93" w:rsidRDefault="00733507" w:rsidP="007335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Ćwiczenia</w:t>
            </w:r>
          </w:p>
          <w:p w14:paraId="32F10DBD" w14:textId="77777777" w:rsidR="00733507" w:rsidRPr="000D1A93" w:rsidRDefault="00733507" w:rsidP="007335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121" w:type="dxa"/>
          </w:tcPr>
          <w:p w14:paraId="38878B29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  <w:p w14:paraId="42F2647C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Ćwiczenia tablicowe</w:t>
            </w:r>
          </w:p>
        </w:tc>
      </w:tr>
      <w:tr w:rsidR="001E0E9E" w:rsidRPr="001E0E9E" w14:paraId="0AB3F5CB" w14:textId="77777777" w:rsidTr="00733507">
        <w:tc>
          <w:tcPr>
            <w:tcW w:w="9185" w:type="dxa"/>
            <w:gridSpan w:val="2"/>
          </w:tcPr>
          <w:p w14:paraId="4DF05CD7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19268EBB" w14:textId="77777777" w:rsidR="00733507" w:rsidRPr="000D1A93" w:rsidRDefault="00733507" w:rsidP="007335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56FEDEBE" w14:textId="15F2C3FD" w:rsidR="00733507" w:rsidRPr="000D1A93" w:rsidRDefault="00733507" w:rsidP="007335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0E9E" w:rsidRPr="001E0E9E" w14:paraId="78C0E811" w14:textId="77777777" w:rsidTr="00733507">
        <w:trPr>
          <w:trHeight w:val="3529"/>
        </w:trPr>
        <w:tc>
          <w:tcPr>
            <w:tcW w:w="9185" w:type="dxa"/>
            <w:gridSpan w:val="2"/>
          </w:tcPr>
          <w:p w14:paraId="582ECB4A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Analiza polityk rachunkowości przedsiębiorstw. </w:t>
            </w:r>
          </w:p>
          <w:p w14:paraId="1639B45F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środków trwałych.</w:t>
            </w:r>
          </w:p>
          <w:p w14:paraId="3EC955DC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wartości niematerialnych i prawnych.</w:t>
            </w:r>
          </w:p>
          <w:p w14:paraId="4CEFBF59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inwestycji finansowych długoterminowych i krótkoterminowych.</w:t>
            </w:r>
          </w:p>
          <w:p w14:paraId="248C9EC9" w14:textId="3166507B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materiałów.</w:t>
            </w:r>
          </w:p>
          <w:p w14:paraId="41B45C9C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towarów.</w:t>
            </w:r>
          </w:p>
          <w:p w14:paraId="3F51B379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początkowa i bieżąca oraz księgowe ujęcie produktów pracy, w tym usług.</w:t>
            </w:r>
          </w:p>
          <w:p w14:paraId="3C5F0AE4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oraz księgowe ujęcie rozliczeń międzyokresowych kosztów.</w:t>
            </w:r>
          </w:p>
          <w:p w14:paraId="25318FD1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oraz księgowe ujęcie rezerw.</w:t>
            </w:r>
          </w:p>
          <w:p w14:paraId="7967073C" w14:textId="3D2A41AC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Wycena oraz księgowe ujęcie rozliczeń międzyokresowych przychodów.</w:t>
            </w:r>
          </w:p>
          <w:p w14:paraId="008D7F7D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Ustalanie wyniku finansowego w wariancie porównawczym.</w:t>
            </w:r>
          </w:p>
          <w:p w14:paraId="4F608718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Ustalanie wyniku finansowego w wariancie kalkulacyjnym.</w:t>
            </w:r>
          </w:p>
          <w:p w14:paraId="452B95C3" w14:textId="77777777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Podatek dochodowy księgowy i bieżący. Aktywa i rezerwy z tytułu odroczonego podatku dochodowego.</w:t>
            </w:r>
          </w:p>
          <w:p w14:paraId="190BE79B" w14:textId="341D2A50" w:rsidR="00733507" w:rsidRPr="000D1A93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Sprawozdawczość finansowa.</w:t>
            </w:r>
          </w:p>
        </w:tc>
      </w:tr>
    </w:tbl>
    <w:p w14:paraId="0A9E0A6A" w14:textId="77777777" w:rsidR="00982182" w:rsidRPr="001E0E9E" w:rsidRDefault="00982182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4E91A011" w14:textId="77777777" w:rsidR="00680273" w:rsidRPr="001E0E9E" w:rsidRDefault="00680273" w:rsidP="00982182">
      <w:pPr>
        <w:suppressAutoHyphens/>
        <w:spacing w:after="0" w:line="240" w:lineRule="auto"/>
        <w:ind w:left="-142"/>
        <w:rPr>
          <w:rFonts w:ascii="Times New Roman" w:hAnsi="Times New Roman"/>
          <w:b/>
          <w:sz w:val="16"/>
          <w:szCs w:val="16"/>
          <w:lang w:eastAsia="zh-CN"/>
        </w:rPr>
      </w:pPr>
    </w:p>
    <w:p w14:paraId="4D3D0DBE" w14:textId="77777777" w:rsidR="00680273" w:rsidRPr="001E0E9E" w:rsidRDefault="00680273" w:rsidP="00982182">
      <w:pPr>
        <w:suppressAutoHyphens/>
        <w:spacing w:after="0" w:line="240" w:lineRule="auto"/>
        <w:ind w:left="-142"/>
        <w:rPr>
          <w:rFonts w:ascii="Times New Roman" w:hAnsi="Times New Roman"/>
          <w:b/>
          <w:sz w:val="16"/>
          <w:szCs w:val="16"/>
          <w:lang w:eastAsia="zh-CN"/>
        </w:rPr>
      </w:pPr>
    </w:p>
    <w:p w14:paraId="781E9051" w14:textId="1837391D" w:rsidR="00BE3801" w:rsidRPr="001E0E9E" w:rsidRDefault="003748BB" w:rsidP="00BE3801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254C332E" w14:textId="77777777" w:rsidR="00DA4B2D" w:rsidRPr="000D1A93" w:rsidRDefault="00DA4B2D" w:rsidP="00DA4B2D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77542DA5" w14:textId="77777777" w:rsidR="00DA4B2D" w:rsidRPr="000D1A93" w:rsidRDefault="00DA4B2D" w:rsidP="00DA4B2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3680D26" w14:textId="77777777" w:rsidR="00DA4B2D" w:rsidRPr="000D1A93" w:rsidRDefault="00DA4B2D" w:rsidP="00DA4B2D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1E0E9E" w:rsidRPr="001E0E9E" w14:paraId="63298334" w14:textId="77777777" w:rsidTr="006325F4">
        <w:trPr>
          <w:trHeight w:val="501"/>
        </w:trPr>
        <w:tc>
          <w:tcPr>
            <w:tcW w:w="2802" w:type="dxa"/>
            <w:gridSpan w:val="4"/>
            <w:vAlign w:val="center"/>
          </w:tcPr>
          <w:p w14:paraId="79CD4E88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44AAE9E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Bankowość</w:t>
            </w:r>
          </w:p>
        </w:tc>
        <w:tc>
          <w:tcPr>
            <w:tcW w:w="1689" w:type="dxa"/>
            <w:gridSpan w:val="4"/>
            <w:vAlign w:val="center"/>
          </w:tcPr>
          <w:p w14:paraId="5019BCF0" w14:textId="2AEDD7B0" w:rsidR="00DA4B2D" w:rsidRPr="001E0E9E" w:rsidRDefault="008930A2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6721F5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6705E6D9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4A9B54FB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417FB06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51A7A898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68761295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4B3D2B8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4F5E9EE6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27FBC190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03D6BD6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6577D99D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7C02B332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0EA184FF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1F0F6E01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41E457F7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00F8933" w14:textId="5EC33EF4" w:rsidR="00DA4B2D" w:rsidRPr="001E0E9E" w:rsidRDefault="001018D9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21333FD0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2DFBD53C" w14:textId="77777777" w:rsidR="00DA4B2D" w:rsidRPr="001E0E9E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31303378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4BA43581" w14:textId="77777777" w:rsidTr="006325F4">
        <w:trPr>
          <w:trHeight w:val="395"/>
        </w:trPr>
        <w:tc>
          <w:tcPr>
            <w:tcW w:w="2808" w:type="dxa"/>
            <w:gridSpan w:val="5"/>
            <w:vAlign w:val="center"/>
          </w:tcPr>
          <w:p w14:paraId="4623D166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72510C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1" w:type="dxa"/>
            <w:gridSpan w:val="9"/>
            <w:vAlign w:val="center"/>
          </w:tcPr>
          <w:p w14:paraId="14021450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ED20F5D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319D5ABA" w14:textId="77777777" w:rsidTr="006325F4">
        <w:tc>
          <w:tcPr>
            <w:tcW w:w="1668" w:type="dxa"/>
            <w:gridSpan w:val="2"/>
            <w:vMerge w:val="restart"/>
            <w:vAlign w:val="center"/>
          </w:tcPr>
          <w:p w14:paraId="75A58414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9C8FAE2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E4DA79C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4240102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9" w:type="dxa"/>
            <w:vAlign w:val="center"/>
          </w:tcPr>
          <w:p w14:paraId="544794CC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924459A" w14:textId="5AB542AE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1,</w:t>
            </w:r>
            <w:r w:rsidR="003748BB" w:rsidRPr="001E0E9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14:paraId="5F8F0993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0D6F2412" w14:textId="410D1B1C" w:rsidR="00DA4B2D" w:rsidRPr="001E0E9E" w:rsidRDefault="001B1BE3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7BC78DF1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76BCD29" w14:textId="77777777" w:rsidTr="006325F4">
        <w:tc>
          <w:tcPr>
            <w:tcW w:w="1668" w:type="dxa"/>
            <w:gridSpan w:val="2"/>
            <w:vMerge/>
            <w:vAlign w:val="center"/>
          </w:tcPr>
          <w:p w14:paraId="7CAE54ED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FD139D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5E65043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FA21F91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29A1AFA8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ADC796D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72B29AF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EAE54F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5EC14862" w14:textId="77777777" w:rsidTr="006325F4">
        <w:trPr>
          <w:trHeight w:val="255"/>
        </w:trPr>
        <w:tc>
          <w:tcPr>
            <w:tcW w:w="1668" w:type="dxa"/>
            <w:gridSpan w:val="2"/>
            <w:vAlign w:val="center"/>
          </w:tcPr>
          <w:p w14:paraId="4DAA5FFB" w14:textId="58B1AF56" w:rsidR="00DA4B2D" w:rsidRPr="001E0E9E" w:rsidRDefault="00A2261E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C3101F8" w14:textId="08208150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1F253C25" w14:textId="3F504F05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728121FE" w14:textId="438EBDCB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5F020336" w14:textId="7F7610CD" w:rsidR="00DA4B2D" w:rsidRPr="001E0E9E" w:rsidRDefault="002F42BE" w:rsidP="002F42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</w:t>
            </w:r>
            <w:r w:rsidR="00DA4B2D" w:rsidRPr="001E0E9E">
              <w:rPr>
                <w:rFonts w:ascii="Times New Roman" w:hAnsi="Times New Roman"/>
                <w:sz w:val="16"/>
                <w:szCs w:val="16"/>
              </w:rPr>
              <w:t>olokwium pisemno-ustne</w:t>
            </w:r>
          </w:p>
        </w:tc>
        <w:tc>
          <w:tcPr>
            <w:tcW w:w="1034" w:type="dxa"/>
            <w:vAlign w:val="center"/>
          </w:tcPr>
          <w:p w14:paraId="6B4204DB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1A203806" w14:textId="77777777" w:rsidTr="006325F4">
        <w:trPr>
          <w:trHeight w:val="255"/>
        </w:trPr>
        <w:tc>
          <w:tcPr>
            <w:tcW w:w="1668" w:type="dxa"/>
            <w:gridSpan w:val="2"/>
            <w:vAlign w:val="center"/>
          </w:tcPr>
          <w:p w14:paraId="3802B723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B3883E4" w14:textId="0076B5DB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228BB4A" w14:textId="68D9E9D5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0FA5CA38" w14:textId="0A7199F8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664B92FE" w14:textId="22010772" w:rsidR="00DA4B2D" w:rsidRPr="001E0E9E" w:rsidRDefault="002F42BE" w:rsidP="002F42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</w:t>
            </w:r>
            <w:r w:rsidR="00DA4B2D" w:rsidRPr="001E0E9E">
              <w:rPr>
                <w:rFonts w:ascii="Times New Roman" w:hAnsi="Times New Roman"/>
                <w:sz w:val="16"/>
                <w:szCs w:val="16"/>
              </w:rPr>
              <w:t>aliczenie projektu</w:t>
            </w:r>
          </w:p>
        </w:tc>
        <w:tc>
          <w:tcPr>
            <w:tcW w:w="1034" w:type="dxa"/>
            <w:vAlign w:val="center"/>
          </w:tcPr>
          <w:p w14:paraId="7C531381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1E0E9E" w:rsidRPr="001E0E9E" w14:paraId="56AE942F" w14:textId="77777777" w:rsidTr="006325F4">
        <w:trPr>
          <w:trHeight w:val="279"/>
        </w:trPr>
        <w:tc>
          <w:tcPr>
            <w:tcW w:w="1668" w:type="dxa"/>
            <w:gridSpan w:val="2"/>
            <w:vAlign w:val="center"/>
          </w:tcPr>
          <w:p w14:paraId="275F1708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60364FA" w14:textId="7D91105B" w:rsidR="00DA4B2D" w:rsidRPr="001E0E9E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B4580D8" w14:textId="4EFDA459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446CB6E2" w14:textId="3A1919ED" w:rsidR="00DA4B2D" w:rsidRPr="001E0E9E" w:rsidRDefault="003748BB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19B0E2D5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1FAB9FB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ABD994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67DD7B08" w14:textId="77777777" w:rsidTr="006325F4">
        <w:tc>
          <w:tcPr>
            <w:tcW w:w="1101" w:type="dxa"/>
            <w:vAlign w:val="center"/>
          </w:tcPr>
          <w:p w14:paraId="0277A2EC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2B1F507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11D75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77F5EF5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C6A8684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DB7418E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A5AC8FD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32FCA6EF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6C5DC0A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974851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9BE3FB7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29F25BA" w14:textId="512493B4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wiedzę z zakresu bankowości oraz o relacjach między zjawiskami zachodzącymi w bankach i na rynku usług bankowych.</w:t>
            </w:r>
          </w:p>
        </w:tc>
        <w:tc>
          <w:tcPr>
            <w:tcW w:w="1134" w:type="dxa"/>
            <w:gridSpan w:val="3"/>
            <w:vAlign w:val="center"/>
          </w:tcPr>
          <w:p w14:paraId="4E7706AB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4747AD81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23D81079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E0E9E" w:rsidRPr="001E0E9E" w14:paraId="5B7082F9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219CE269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A6A9D8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CE72D4" w14:textId="05697E7A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Zna i rozumie zaawansowane pojęcia z zakresu bankowości, ochrony danych osobowych, ochrony własności i praw do produktu (usługi)</w:t>
            </w:r>
          </w:p>
        </w:tc>
        <w:tc>
          <w:tcPr>
            <w:tcW w:w="1134" w:type="dxa"/>
            <w:gridSpan w:val="3"/>
            <w:vAlign w:val="center"/>
          </w:tcPr>
          <w:p w14:paraId="3917DAB3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632DDAE5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</w:tcPr>
          <w:p w14:paraId="7133632C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1360A1E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65D6B31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E5FD62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A36767D" w14:textId="3762BF80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wiedzę o procesach zmian struktur instytucji bankowych-finansowych oraz o konsekwencjach tych zmian</w:t>
            </w:r>
          </w:p>
        </w:tc>
        <w:tc>
          <w:tcPr>
            <w:tcW w:w="1134" w:type="dxa"/>
            <w:gridSpan w:val="3"/>
            <w:vAlign w:val="center"/>
          </w:tcPr>
          <w:p w14:paraId="566C63BD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173B2AB2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</w:tcPr>
          <w:p w14:paraId="53E1AAC1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163EFDE9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7D2F0090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358DA0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6BC6E72" w14:textId="664F6F12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Zna właściwe dla bankowości metody oceny ryzyka i narzędzia pozyskiwania danych</w:t>
            </w:r>
          </w:p>
        </w:tc>
        <w:tc>
          <w:tcPr>
            <w:tcW w:w="1134" w:type="dxa"/>
            <w:gridSpan w:val="3"/>
            <w:vAlign w:val="center"/>
          </w:tcPr>
          <w:p w14:paraId="55E5D96A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6DD294B7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42A02F2F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7F81C372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99F9356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E40CDA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4CCDF364" w14:textId="7D65E835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wiedzę o segmentach klientów banku, zasadach ich funkcjonowania</w:t>
            </w:r>
          </w:p>
        </w:tc>
        <w:tc>
          <w:tcPr>
            <w:tcW w:w="1134" w:type="dxa"/>
            <w:gridSpan w:val="3"/>
            <w:vAlign w:val="center"/>
          </w:tcPr>
          <w:p w14:paraId="13FF2842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3EB83927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</w:tcPr>
          <w:p w14:paraId="3C756A74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79109EE0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033EE6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4E380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AC8C82C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B43972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Prawidłowo posługuje się wybranymi normami, regułami i definicjami w celu rozwiązania konkretnego zadania z zakresu bankowości i doboru instytucji finansowych do określonych potrzeb.</w:t>
            </w:r>
          </w:p>
        </w:tc>
        <w:tc>
          <w:tcPr>
            <w:tcW w:w="1134" w:type="dxa"/>
            <w:gridSpan w:val="3"/>
            <w:vAlign w:val="center"/>
          </w:tcPr>
          <w:p w14:paraId="340C8ED3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K_U02 </w:t>
            </w:r>
          </w:p>
          <w:p w14:paraId="60D00845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34" w:type="dxa"/>
          </w:tcPr>
          <w:p w14:paraId="27DA342E" w14:textId="77777777" w:rsidR="00DA4B2D" w:rsidRPr="001E0E9E" w:rsidRDefault="00DA4B2D" w:rsidP="006325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305D2FA6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DABF33C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9F0204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71D164A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Analizuje proponowane rozwiązania z konkretnych problemów bankowych i umie udostępnić tylko te dane, które są niezbędne do konkretnej czynności. </w:t>
            </w:r>
          </w:p>
        </w:tc>
        <w:tc>
          <w:tcPr>
            <w:tcW w:w="1134" w:type="dxa"/>
            <w:gridSpan w:val="3"/>
            <w:vAlign w:val="center"/>
          </w:tcPr>
          <w:p w14:paraId="21ECEFA0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19B17F54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496E87D1" w14:textId="77777777" w:rsidR="00DA4B2D" w:rsidRPr="001E0E9E" w:rsidRDefault="00DA4B2D" w:rsidP="006325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56FE4F25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1F9BB2A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8DF526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502AA2B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Posiada umiejętność rozumienia i analizowania zjawisk zachodzących pomiędzy systemem bankowym a polityką oraz programami rządu a KNF.</w:t>
            </w:r>
          </w:p>
        </w:tc>
        <w:tc>
          <w:tcPr>
            <w:tcW w:w="1134" w:type="dxa"/>
            <w:gridSpan w:val="3"/>
            <w:vAlign w:val="center"/>
          </w:tcPr>
          <w:p w14:paraId="42470BA9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</w:tcPr>
          <w:p w14:paraId="3A973CA5" w14:textId="77777777" w:rsidR="00DA4B2D" w:rsidRPr="001E0E9E" w:rsidRDefault="00DA4B2D" w:rsidP="006325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42B290B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752F2A09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6C952E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9A3CD91" w14:textId="58F0358E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uzasadnić konkretne działania banków dostosowujących przepisy do norm unijnych czy systemu walutowego międzynarodowego</w:t>
            </w:r>
          </w:p>
        </w:tc>
        <w:tc>
          <w:tcPr>
            <w:tcW w:w="1134" w:type="dxa"/>
            <w:gridSpan w:val="3"/>
            <w:vAlign w:val="center"/>
          </w:tcPr>
          <w:p w14:paraId="5C1214EE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</w:tcPr>
          <w:p w14:paraId="3CB9E5D2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19E3EC5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765A340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34BCFE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0F4347F3" w14:textId="3E601E8E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Ma umiejętność zastosowania rozległej wiedzy o procesach zmian struktur instytucji bankowych-finansowych oraz o konsekwencjach tych zmian</w:t>
            </w:r>
          </w:p>
        </w:tc>
        <w:tc>
          <w:tcPr>
            <w:tcW w:w="1134" w:type="dxa"/>
            <w:gridSpan w:val="3"/>
            <w:vAlign w:val="center"/>
          </w:tcPr>
          <w:p w14:paraId="232BE981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</w:tcPr>
          <w:p w14:paraId="66A9C47D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56C4F7C8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7EDB165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BB64F4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341CC8BF" w14:textId="577CE3FC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dynamicznie zmieniać banki i inne instytucje finansowe ze względu na jakość i szybkość obsługi a także na cenę tej usługi. (nie przyzwyczaja się do zdalnej obsługi jednego banku).</w:t>
            </w:r>
          </w:p>
        </w:tc>
        <w:tc>
          <w:tcPr>
            <w:tcW w:w="1134" w:type="dxa"/>
            <w:gridSpan w:val="3"/>
            <w:vAlign w:val="center"/>
          </w:tcPr>
          <w:p w14:paraId="4F4E14A3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</w:tcPr>
          <w:p w14:paraId="017A9579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4690431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D628FAB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2E7A86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6237" w:type="dxa"/>
            <w:gridSpan w:val="11"/>
            <w:vAlign w:val="center"/>
          </w:tcPr>
          <w:p w14:paraId="771F33A1" w14:textId="457F9CF3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Posiada umiejętność wykorzystania zdobytej wiedzą do rozstrzygania problemów (np. wybór banku, wybór kredytu, sprzedaż wiązana w instytucji finansowe) i tworzenia dokumentów sprawozdawczych.</w:t>
            </w:r>
          </w:p>
        </w:tc>
        <w:tc>
          <w:tcPr>
            <w:tcW w:w="1134" w:type="dxa"/>
            <w:gridSpan w:val="3"/>
            <w:vAlign w:val="center"/>
          </w:tcPr>
          <w:p w14:paraId="6A4624E9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030C963D" w14:textId="54E60FAD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</w:t>
            </w:r>
            <w:r w:rsidR="00C36289" w:rsidRPr="001E0E9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</w:tcPr>
          <w:p w14:paraId="14EC4142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55E10B7F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769B599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6880EE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D26F5D7" w14:textId="7777777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AB2089A" w14:textId="78A2F29A" w:rsidR="00A2261E" w:rsidRPr="001E0E9E" w:rsidRDefault="00A2261E" w:rsidP="00A2261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Kieruje się względami etycznymi i respektuje zasady społecznej odpowiedzialności biznesu.</w:t>
            </w:r>
          </w:p>
        </w:tc>
        <w:tc>
          <w:tcPr>
            <w:tcW w:w="1134" w:type="dxa"/>
            <w:gridSpan w:val="3"/>
            <w:vAlign w:val="center"/>
          </w:tcPr>
          <w:p w14:paraId="4B00F16F" w14:textId="54D12603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7E3B01F7" w14:textId="44020917" w:rsidR="00A2261E" w:rsidRPr="001E0E9E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38C76E59" w14:textId="77777777" w:rsidR="00A2261E" w:rsidRPr="001E0E9E" w:rsidRDefault="00A2261E" w:rsidP="00A2261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20636A65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3582E5B2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B2C057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989D246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Swobodnie dyskutuje na temat bankowości, instytucji bankowych i para bankowych oraz produktów i usług na współczesnym rynku finansowym</w:t>
            </w:r>
          </w:p>
        </w:tc>
        <w:tc>
          <w:tcPr>
            <w:tcW w:w="1134" w:type="dxa"/>
            <w:gridSpan w:val="3"/>
            <w:vAlign w:val="center"/>
          </w:tcPr>
          <w:p w14:paraId="1754AD43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2687910C" w14:textId="1D23898E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</w:tcPr>
          <w:p w14:paraId="39D44B8E" w14:textId="77777777" w:rsidR="00DA4B2D" w:rsidRPr="001E0E9E" w:rsidRDefault="00DA4B2D" w:rsidP="006325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DA4B2D" w:rsidRPr="001E0E9E" w14:paraId="688F4152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20F55612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F3BEE9" w14:textId="77777777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7EFF0B2" w14:textId="77777777" w:rsidR="00DA4B2D" w:rsidRPr="001E0E9E" w:rsidRDefault="00DA4B2D" w:rsidP="006325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uzupełniać i doskonalić nabytą wiedzę z zakresy bankowości i systemu finansowego.</w:t>
            </w:r>
          </w:p>
        </w:tc>
        <w:tc>
          <w:tcPr>
            <w:tcW w:w="1134" w:type="dxa"/>
            <w:gridSpan w:val="3"/>
            <w:vAlign w:val="center"/>
          </w:tcPr>
          <w:p w14:paraId="7AF1C6D6" w14:textId="57334648" w:rsidR="00DA4B2D" w:rsidRPr="001E0E9E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34" w:type="dxa"/>
          </w:tcPr>
          <w:p w14:paraId="2865E858" w14:textId="77777777" w:rsidR="00DA4B2D" w:rsidRPr="001E0E9E" w:rsidRDefault="00DA4B2D" w:rsidP="006325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5AC9E052" w14:textId="77777777" w:rsidR="00DA4B2D" w:rsidRPr="001E0E9E" w:rsidRDefault="00DA4B2D" w:rsidP="00DA4B2D">
      <w:pPr>
        <w:rPr>
          <w:rFonts w:ascii="Times New Roman" w:hAnsi="Times New Roman"/>
          <w:sz w:val="16"/>
          <w:szCs w:val="16"/>
        </w:rPr>
      </w:pPr>
    </w:p>
    <w:p w14:paraId="0DAF9B75" w14:textId="77777777" w:rsidR="00DA4B2D" w:rsidRPr="001E0E9E" w:rsidRDefault="00DA4B2D" w:rsidP="00DA4B2D">
      <w:pPr>
        <w:rPr>
          <w:rFonts w:ascii="Times New Roman" w:hAnsi="Times New Roman"/>
          <w:sz w:val="16"/>
          <w:szCs w:val="16"/>
        </w:rPr>
      </w:pPr>
    </w:p>
    <w:p w14:paraId="24EBA009" w14:textId="77777777" w:rsidR="00DA4B2D" w:rsidRPr="001E0E9E" w:rsidRDefault="00DA4B2D" w:rsidP="00DA4B2D">
      <w:pPr>
        <w:rPr>
          <w:rFonts w:ascii="Times New Roman" w:hAnsi="Times New Roman"/>
          <w:sz w:val="16"/>
          <w:szCs w:val="16"/>
        </w:rPr>
      </w:pPr>
    </w:p>
    <w:p w14:paraId="7E674C83" w14:textId="77777777" w:rsidR="00DA4B2D" w:rsidRPr="000D1A93" w:rsidRDefault="00DA4B2D" w:rsidP="00DA4B2D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1E0E9E" w:rsidRPr="000D1A93" w14:paraId="368EFF6C" w14:textId="77777777" w:rsidTr="006325F4">
        <w:tc>
          <w:tcPr>
            <w:tcW w:w="1921" w:type="dxa"/>
          </w:tcPr>
          <w:p w14:paraId="5BEF3639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0013A2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4FDE90C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0BE237DF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0862D93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14D79683" w14:textId="77777777" w:rsidTr="006325F4">
        <w:tc>
          <w:tcPr>
            <w:tcW w:w="1921" w:type="dxa"/>
          </w:tcPr>
          <w:p w14:paraId="26E9B3B8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11F58E" w14:textId="77777777" w:rsidR="00790367" w:rsidRPr="000D1A93" w:rsidRDefault="00790367" w:rsidP="00790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1A49ABDB" w14:textId="1102EB85" w:rsidR="00DA4B2D" w:rsidRPr="000D1A93" w:rsidRDefault="00DA4B2D" w:rsidP="007903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1" w:type="dxa"/>
          </w:tcPr>
          <w:p w14:paraId="1752ADED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9E72DDE" w14:textId="1EE390CF" w:rsidR="00DA4B2D" w:rsidRPr="000D1A93" w:rsidRDefault="00790367" w:rsidP="006325F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 xml:space="preserve">Zajęcia z wykorzystaniem środków audiowizualnych </w:t>
            </w:r>
            <w:r w:rsidR="00DA4B2D" w:rsidRPr="000D1A93">
              <w:rPr>
                <w:rFonts w:ascii="Times New Roman" w:hAnsi="Times New Roman"/>
                <w:bCs/>
                <w:sz w:val="20"/>
                <w:szCs w:val="20"/>
              </w:rPr>
              <w:t>+ zaliczenie ustne na ocenę</w:t>
            </w:r>
          </w:p>
        </w:tc>
      </w:tr>
      <w:tr w:rsidR="001E0E9E" w:rsidRPr="000D1A93" w14:paraId="738C7183" w14:textId="77777777" w:rsidTr="006325F4">
        <w:tc>
          <w:tcPr>
            <w:tcW w:w="9062" w:type="dxa"/>
            <w:gridSpan w:val="2"/>
          </w:tcPr>
          <w:p w14:paraId="2DB5D28B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5AE5C1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12CECFD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A4B2D" w:rsidRPr="000D1A93" w14:paraId="0D36A521" w14:textId="77777777" w:rsidTr="006325F4">
        <w:trPr>
          <w:trHeight w:val="3132"/>
        </w:trPr>
        <w:tc>
          <w:tcPr>
            <w:tcW w:w="9062" w:type="dxa"/>
            <w:gridSpan w:val="2"/>
          </w:tcPr>
          <w:p w14:paraId="6DEB92FE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System bankowy. Bank centralny – organizacja, cele, instrumenty polityki pieniężnej.</w:t>
            </w:r>
          </w:p>
          <w:p w14:paraId="01730367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Nadzór bankowy – organizacja, cele, regulacje nadzorcze. Systemy gwarantowania depozytów – organizacja, cele, zasady gwarancji.</w:t>
            </w:r>
          </w:p>
          <w:p w14:paraId="345633E7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Strategie rozwoju i zarządzania w bankach – znaczenie segmentacji, kalkulacja dochodowości klientów, podstawy kalkulacji finansowych.</w:t>
            </w:r>
          </w:p>
          <w:p w14:paraId="6A11E235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Marketing bankowy. Oferta produktów i usług bankowych.</w:t>
            </w:r>
          </w:p>
          <w:p w14:paraId="4B2006EC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Zastosowanie nowoczesnych systemów informatycznych i technologicznych w bankowości – zdalne kanały dystrybucji, produkty i usługi bankowości elektronicznej.</w:t>
            </w:r>
          </w:p>
          <w:p w14:paraId="26B6710A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Cyfryzacja bankowości i digitalizacja procesów finansowych.</w:t>
            </w:r>
          </w:p>
          <w:p w14:paraId="401B564A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Automatyzacja procesów finansowych. </w:t>
            </w:r>
          </w:p>
          <w:p w14:paraId="73CA1D8F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Ryzyko w bankowości elektronicznej, ryzyko operacyjne – pojęcie, klasyfikacja, metody analizy i ograniczania. Ryzyko stopy procentowej i walutowej – pojęcie, klasyfikacja, metody analizy i ograniczania.</w:t>
            </w:r>
          </w:p>
          <w:p w14:paraId="2BDCFE7F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Ryzyko kredytowe – pojęcie, podział na indywidualne i portfelowe, metody oceny zdolności kredytowej i zarządzania.</w:t>
            </w:r>
          </w:p>
          <w:p w14:paraId="581C183D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Zastosowanie instrumentów pochodnych do zabezpieczania ryzyka bankowego. Dokumenty Komitetu Bazylejskiego w zakresie zarządzania ryzykiem, Nowa Umowa Kapitałowa.</w:t>
            </w:r>
          </w:p>
          <w:p w14:paraId="48DACEA6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Rachunkowość i sprawozdawczość bankowa. Ocena sytuacji ekonomiczno-finansowej banku.</w:t>
            </w:r>
          </w:p>
        </w:tc>
      </w:tr>
    </w:tbl>
    <w:p w14:paraId="046988E8" w14:textId="77777777" w:rsidR="00DA4B2D" w:rsidRPr="000D1A93" w:rsidRDefault="00DA4B2D" w:rsidP="00DA4B2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FB5DC4F" w14:textId="77777777" w:rsidR="00DA4B2D" w:rsidRPr="000D1A93" w:rsidRDefault="00DA4B2D" w:rsidP="00DA4B2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1E0E9E" w:rsidRPr="000D1A93" w14:paraId="0472FB17" w14:textId="77777777" w:rsidTr="006325F4">
        <w:tc>
          <w:tcPr>
            <w:tcW w:w="1926" w:type="dxa"/>
          </w:tcPr>
          <w:p w14:paraId="5ED1AD19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CEA6F3A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8B9C110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4930571B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E8A8DE9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27D6846A" w14:textId="77777777" w:rsidTr="006325F4">
        <w:tc>
          <w:tcPr>
            <w:tcW w:w="1926" w:type="dxa"/>
          </w:tcPr>
          <w:p w14:paraId="4A1753DB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BF8E2BB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161F0889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3F973920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7753CC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Projekt typu case study </w:t>
            </w: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(projekt, prezentacja, dyskusja)</w:t>
            </w:r>
          </w:p>
        </w:tc>
      </w:tr>
      <w:tr w:rsidR="001E0E9E" w:rsidRPr="000D1A93" w14:paraId="15A1B65F" w14:textId="77777777" w:rsidTr="006325F4">
        <w:tc>
          <w:tcPr>
            <w:tcW w:w="9060" w:type="dxa"/>
            <w:gridSpan w:val="2"/>
          </w:tcPr>
          <w:p w14:paraId="6BA29F09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8BC15E1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2A02B16" w14:textId="77777777" w:rsidR="00DA4B2D" w:rsidRPr="000D1A93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A4B2D" w:rsidRPr="000D1A93" w14:paraId="2B73149D" w14:textId="77777777" w:rsidTr="006325F4">
        <w:trPr>
          <w:trHeight w:val="836"/>
        </w:trPr>
        <w:tc>
          <w:tcPr>
            <w:tcW w:w="9060" w:type="dxa"/>
            <w:gridSpan w:val="2"/>
          </w:tcPr>
          <w:p w14:paraId="77DE2A02" w14:textId="77777777" w:rsidR="00DA4B2D" w:rsidRPr="000D1A93" w:rsidRDefault="00DA4B2D" w:rsidP="006325F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Opracowanie jednego z tematów:</w:t>
            </w:r>
          </w:p>
          <w:p w14:paraId="20FE8437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Systemy bankowe w wybranych krajach – Polska, Stany Zjednoczone, Wielka Brytania (NBP, EBC, FED, Bank Anglii),</w:t>
            </w:r>
          </w:p>
          <w:p w14:paraId="5F2304A0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Europejska Unia Bankowa, Unia monetarna, strefa euro – kryteria konwergencji, polityka monetarna.</w:t>
            </w:r>
          </w:p>
          <w:p w14:paraId="5D755560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Pobudzanie gospodarki i schładzanie gospodarki</w:t>
            </w:r>
          </w:p>
          <w:p w14:paraId="79592940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 xml:space="preserve">Postęp techniczny, globalizacja, platformizacja usług, bankowość elektroniczna i mobilna, FinTech i GAFAA, </w:t>
            </w:r>
          </w:p>
          <w:p w14:paraId="6C90733C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Mierniki rozwoju systemu finansowego – analiza i interpretacja -projekt</w:t>
            </w:r>
          </w:p>
          <w:p w14:paraId="7CA1AFB7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 xml:space="preserve">Podstawowe mechanizmy wyceny produktów bankowych – na przykładzie wybranych banków </w:t>
            </w:r>
          </w:p>
          <w:p w14:paraId="61DF0779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Bankowość detaliczna – analiza wybranych produktów bankowych porównanie oferty banków</w:t>
            </w:r>
          </w:p>
          <w:p w14:paraId="442EA0DF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Bankowość korporacyjna – analiza wybranych produktów bankowych – projekt oferty banku ING w Polsce i Niemczech</w:t>
            </w:r>
          </w:p>
          <w:p w14:paraId="4BDE64C7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Bankowość inwestycyjna – analiza wybranych produktów bankowych w systemie bankowym w Polsce i na świecie.</w:t>
            </w:r>
          </w:p>
          <w:p w14:paraId="2DCCF0FF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 xml:space="preserve">Bankowość elektroniczna – analiza i ocena funkcjonalności wybranych usług bankowości internetowej i mobilnej </w:t>
            </w:r>
          </w:p>
          <w:p w14:paraId="2A464426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Zagadnienia szacowania ryzyka bankowego w zależności od wielkości portfeli kredytowych</w:t>
            </w:r>
          </w:p>
          <w:p w14:paraId="64B133A7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Ocena zdolności kredytowej przedsiębiorstwa i osoby fizycznej (ocena scoringowa) -projekt</w:t>
            </w:r>
          </w:p>
          <w:p w14:paraId="7D17834D" w14:textId="77777777" w:rsidR="00DA4B2D" w:rsidRPr="000D1A93" w:rsidRDefault="00DA4B2D" w:rsidP="006325F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lastRenderedPageBreak/>
              <w:t>Ocena wystawiana na podstawie:</w:t>
            </w:r>
          </w:p>
          <w:p w14:paraId="0A1527EC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Przygotowanie referatu.</w:t>
            </w:r>
          </w:p>
          <w:p w14:paraId="68A94174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Zaprezentowanie i analiza słowna i pisemna.</w:t>
            </w:r>
          </w:p>
          <w:p w14:paraId="4040EC3D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Prezentacja przed pozostałymi studentami.</w:t>
            </w:r>
          </w:p>
          <w:p w14:paraId="15B3A59F" w14:textId="77777777" w:rsidR="00DA4B2D" w:rsidRPr="000D1A93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0D1A93">
              <w:rPr>
                <w:rFonts w:ascii="Times New Roman" w:hAnsi="Times New Roman"/>
              </w:rPr>
              <w:t>Dyskusja po prezentacji.</w:t>
            </w:r>
          </w:p>
          <w:p w14:paraId="27E586DA" w14:textId="77777777" w:rsidR="00DA4B2D" w:rsidRPr="000D1A93" w:rsidRDefault="00DA4B2D" w:rsidP="006325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Kalkulator kredytowy. – każdy student</w:t>
            </w:r>
          </w:p>
        </w:tc>
      </w:tr>
    </w:tbl>
    <w:p w14:paraId="78EAA672" w14:textId="77777777" w:rsidR="00DA4B2D" w:rsidRPr="001E0E9E" w:rsidRDefault="00DA4B2D" w:rsidP="00DA4B2D">
      <w:pPr>
        <w:spacing w:after="0" w:line="240" w:lineRule="auto"/>
        <w:ind w:left="-142"/>
        <w:rPr>
          <w:rFonts w:ascii="Times New Roman" w:hAnsi="Times New Roman"/>
          <w:b/>
          <w:sz w:val="16"/>
          <w:szCs w:val="16"/>
        </w:rPr>
      </w:pPr>
    </w:p>
    <w:p w14:paraId="13456D16" w14:textId="48CA6375" w:rsidR="000D1A93" w:rsidRDefault="000D1A93">
      <w:pPr>
        <w:spacing w:after="160" w:line="259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/>
      </w:r>
    </w:p>
    <w:p w14:paraId="17564B56" w14:textId="77777777" w:rsidR="00225FD1" w:rsidRPr="000D1A93" w:rsidRDefault="00225FD1">
      <w:pPr>
        <w:spacing w:after="160" w:line="259" w:lineRule="auto"/>
        <w:rPr>
          <w:rFonts w:ascii="Times New Roman" w:hAnsi="Times New Roman"/>
          <w:sz w:val="20"/>
          <w:szCs w:val="20"/>
        </w:rPr>
      </w:pPr>
    </w:p>
    <w:p w14:paraId="30FD5456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Państwowa Akademia Nauk Stosowanych w Nysie</w:t>
      </w:r>
    </w:p>
    <w:p w14:paraId="5324B2B6" w14:textId="77777777" w:rsidR="00225FD1" w:rsidRPr="000D1A93" w:rsidRDefault="00225FD1" w:rsidP="00225FD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1E8D9D7" w14:textId="77777777" w:rsidR="00225FD1" w:rsidRPr="001E0E9E" w:rsidRDefault="00225FD1" w:rsidP="00225FD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1CF9F243" w14:textId="01993AA4" w:rsidR="00225FD1" w:rsidRPr="001E0E9E" w:rsidRDefault="00225FD1" w:rsidP="00225FD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t>Opis modułu kształcenia</w:t>
      </w:r>
    </w:p>
    <w:p w14:paraId="6E6B5F6C" w14:textId="77777777" w:rsidR="00DC4F90" w:rsidRPr="001E0E9E" w:rsidRDefault="00DC4F90" w:rsidP="00225FD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0"/>
        <w:gridCol w:w="452"/>
        <w:gridCol w:w="925"/>
        <w:gridCol w:w="750"/>
        <w:gridCol w:w="1060"/>
        <w:gridCol w:w="874"/>
        <w:gridCol w:w="296"/>
        <w:gridCol w:w="1002"/>
        <w:gridCol w:w="604"/>
        <w:gridCol w:w="163"/>
        <w:gridCol w:w="627"/>
        <w:gridCol w:w="527"/>
        <w:gridCol w:w="1071"/>
      </w:tblGrid>
      <w:tr w:rsidR="001E0E9E" w:rsidRPr="001E0E9E" w14:paraId="551DF1EA" w14:textId="77777777" w:rsidTr="009F6465">
        <w:trPr>
          <w:trHeight w:val="501"/>
        </w:trPr>
        <w:tc>
          <w:tcPr>
            <w:tcW w:w="2705" w:type="dxa"/>
            <w:gridSpan w:val="3"/>
            <w:vAlign w:val="center"/>
          </w:tcPr>
          <w:p w14:paraId="3BCFB00F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29A2006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Zastosowanie arkusza kalkulacyjnego w finansach</w:t>
            </w:r>
          </w:p>
        </w:tc>
        <w:tc>
          <w:tcPr>
            <w:tcW w:w="0" w:type="auto"/>
            <w:gridSpan w:val="4"/>
            <w:vAlign w:val="center"/>
          </w:tcPr>
          <w:p w14:paraId="46F51CF2" w14:textId="7B31C352" w:rsidR="00225FD1" w:rsidRPr="001E0E9E" w:rsidRDefault="008930A2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vAlign w:val="center"/>
          </w:tcPr>
          <w:p w14:paraId="446440FD" w14:textId="03BE306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78FEBE2A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78D68D33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59F3CCA5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6794D12D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5FD2447F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209AA411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7B3E7F2B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5329A39B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7F765F99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4FB2E838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27A187F0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7AE8CAA4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1E0E9E" w:rsidRPr="001E0E9E" w14:paraId="30206797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1D8382E3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5941106F" w14:textId="20F18412" w:rsidR="00225FD1" w:rsidRPr="001E0E9E" w:rsidRDefault="001018D9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780832A1" w14:textId="77777777" w:rsidTr="009F6465">
        <w:trPr>
          <w:trHeight w:val="210"/>
        </w:trPr>
        <w:tc>
          <w:tcPr>
            <w:tcW w:w="2705" w:type="dxa"/>
            <w:gridSpan w:val="3"/>
            <w:vAlign w:val="center"/>
          </w:tcPr>
          <w:p w14:paraId="6632C998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456CBFD5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499B5EF0" w14:textId="77777777" w:rsidTr="009F6465">
        <w:trPr>
          <w:trHeight w:val="395"/>
        </w:trPr>
        <w:tc>
          <w:tcPr>
            <w:tcW w:w="2761" w:type="dxa"/>
            <w:gridSpan w:val="3"/>
            <w:vAlign w:val="center"/>
          </w:tcPr>
          <w:p w14:paraId="6D8B4C0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13F0F7B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7"/>
            <w:vAlign w:val="center"/>
          </w:tcPr>
          <w:p w14:paraId="1E5C30D4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51C9E678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42ECE433" w14:textId="77777777" w:rsidTr="009F6465">
        <w:tc>
          <w:tcPr>
            <w:tcW w:w="0" w:type="auto"/>
            <w:gridSpan w:val="2"/>
            <w:vMerge w:val="restart"/>
            <w:vAlign w:val="center"/>
          </w:tcPr>
          <w:p w14:paraId="6895F2C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56" w:type="dxa"/>
            <w:gridSpan w:val="3"/>
            <w:vAlign w:val="center"/>
          </w:tcPr>
          <w:p w14:paraId="5B8EC09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0E7F189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3CDFAB2E" w14:textId="231854C5" w:rsidR="00225FD1" w:rsidRPr="001E0E9E" w:rsidRDefault="009F6465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BB6D86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6097E4D1" w14:textId="5DC79EE9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0,</w:t>
            </w:r>
            <w:r w:rsidR="003748BB" w:rsidRPr="001E0E9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320F3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217DF93C" w14:textId="5E650692" w:rsidR="00225FD1" w:rsidRPr="001E0E9E" w:rsidRDefault="001B1BE3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78CF473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F7935D8" w14:textId="77777777" w:rsidTr="009F6465">
        <w:trPr>
          <w:trHeight w:val="1398"/>
        </w:trPr>
        <w:tc>
          <w:tcPr>
            <w:tcW w:w="0" w:type="auto"/>
            <w:gridSpan w:val="2"/>
            <w:vMerge/>
            <w:vAlign w:val="center"/>
          </w:tcPr>
          <w:p w14:paraId="14FB47E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6" w:type="dxa"/>
            <w:vAlign w:val="center"/>
          </w:tcPr>
          <w:p w14:paraId="070143E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270" w:type="dxa"/>
            <w:vAlign w:val="center"/>
          </w:tcPr>
          <w:p w14:paraId="5697B5F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152D6B0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0A7097C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1C7BA72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4EC75DC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665FE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39687368" w14:textId="77777777" w:rsidTr="009F6465">
        <w:trPr>
          <w:trHeight w:val="255"/>
        </w:trPr>
        <w:tc>
          <w:tcPr>
            <w:tcW w:w="0" w:type="auto"/>
            <w:gridSpan w:val="2"/>
            <w:vAlign w:val="center"/>
          </w:tcPr>
          <w:p w14:paraId="48138A04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926" w:type="dxa"/>
            <w:vAlign w:val="center"/>
          </w:tcPr>
          <w:p w14:paraId="30A2A088" w14:textId="7A58600E" w:rsidR="00225FD1" w:rsidRPr="001E0E9E" w:rsidRDefault="004A6FC9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70" w:type="dxa"/>
            <w:vAlign w:val="center"/>
          </w:tcPr>
          <w:p w14:paraId="69F55C84" w14:textId="47D81605" w:rsidR="00225FD1" w:rsidRPr="001E0E9E" w:rsidRDefault="009F6465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04EB2F5D" w14:textId="54B663A5" w:rsidR="00225FD1" w:rsidRPr="001E0E9E" w:rsidRDefault="003748BB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7"/>
            <w:vAlign w:val="center"/>
          </w:tcPr>
          <w:p w14:paraId="4D84BC7B" w14:textId="4601BC9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Listy zadań, </w:t>
            </w:r>
            <w:r w:rsidR="00461510" w:rsidRPr="001E0E9E">
              <w:rPr>
                <w:rFonts w:ascii="Times New Roman" w:hAnsi="Times New Roman"/>
                <w:sz w:val="16"/>
                <w:szCs w:val="16"/>
              </w:rPr>
              <w:t>k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olokwium zaliczeniowe</w:t>
            </w:r>
          </w:p>
        </w:tc>
        <w:tc>
          <w:tcPr>
            <w:tcW w:w="0" w:type="auto"/>
            <w:vAlign w:val="bottom"/>
          </w:tcPr>
          <w:p w14:paraId="783F8F4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0AE6A70C" w14:textId="77777777" w:rsidTr="009F6465">
        <w:trPr>
          <w:trHeight w:val="279"/>
        </w:trPr>
        <w:tc>
          <w:tcPr>
            <w:tcW w:w="0" w:type="auto"/>
            <w:gridSpan w:val="2"/>
            <w:vAlign w:val="center"/>
          </w:tcPr>
          <w:p w14:paraId="772023B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926" w:type="dxa"/>
            <w:vAlign w:val="center"/>
          </w:tcPr>
          <w:p w14:paraId="2707E407" w14:textId="295BD63D" w:rsidR="00225FD1" w:rsidRPr="001E0E9E" w:rsidRDefault="004A6FC9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70" w:type="dxa"/>
            <w:vAlign w:val="center"/>
          </w:tcPr>
          <w:p w14:paraId="74C3966A" w14:textId="2FA6028F" w:rsidR="00225FD1" w:rsidRPr="001E0E9E" w:rsidRDefault="009F6465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0E6E515A" w14:textId="58832F7E" w:rsidR="00225FD1" w:rsidRPr="001E0E9E" w:rsidRDefault="003748BB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vAlign w:val="center"/>
          </w:tcPr>
          <w:p w14:paraId="3933B274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F51CDE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5055E95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1E0E9E" w:rsidRPr="001E0E9E" w14:paraId="353304A2" w14:textId="77777777" w:rsidTr="009F6465">
        <w:tc>
          <w:tcPr>
            <w:tcW w:w="0" w:type="auto"/>
            <w:vAlign w:val="center"/>
          </w:tcPr>
          <w:p w14:paraId="4DA3406A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AEB002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4724D68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0107C2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94" w:type="dxa"/>
            <w:gridSpan w:val="8"/>
            <w:vAlign w:val="center"/>
          </w:tcPr>
          <w:p w14:paraId="7378ABA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775F0A2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141643C8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4DEC5EAE" w14:textId="77777777" w:rsidTr="009F6465">
        <w:trPr>
          <w:trHeight w:val="255"/>
        </w:trPr>
        <w:tc>
          <w:tcPr>
            <w:tcW w:w="0" w:type="auto"/>
            <w:vMerge w:val="restart"/>
            <w:vAlign w:val="center"/>
          </w:tcPr>
          <w:p w14:paraId="01457E71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106261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299B1F53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94" w:type="dxa"/>
            <w:gridSpan w:val="8"/>
            <w:vAlign w:val="center"/>
          </w:tcPr>
          <w:p w14:paraId="3F0D6A4D" w14:textId="2E3BB582" w:rsidR="00790367" w:rsidRPr="001E0E9E" w:rsidRDefault="00790367" w:rsidP="007903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Student zna </w:t>
            </w:r>
            <w:r w:rsidR="001F29B9" w:rsidRPr="001E0E9E">
              <w:rPr>
                <w:rFonts w:ascii="Times New Roman" w:hAnsi="Times New Roman"/>
                <w:sz w:val="16"/>
                <w:szCs w:val="16"/>
              </w:rPr>
              <w:t>w stopniu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 xml:space="preserve"> zaawansowanym </w:t>
            </w:r>
            <w:r w:rsidR="001F29B9"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>pojęcia i funkcje związane z arkuszem kalkulacyjnym oraz potrafi wykorzystać oferowane przez arkusz kalkulacyjny złożone funkcje związane z finansami i dziedzinami im pokrewnymi.</w:t>
            </w:r>
          </w:p>
        </w:tc>
        <w:tc>
          <w:tcPr>
            <w:tcW w:w="0" w:type="auto"/>
            <w:gridSpan w:val="2"/>
            <w:vAlign w:val="center"/>
          </w:tcPr>
          <w:p w14:paraId="00B3D9D4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0EB842EE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70EF7F71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7FF923B8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DC3E96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94" w:type="dxa"/>
            <w:gridSpan w:val="8"/>
            <w:vAlign w:val="center"/>
          </w:tcPr>
          <w:p w14:paraId="0359B3F9" w14:textId="1CF90A29" w:rsidR="00790367" w:rsidRPr="001E0E9E" w:rsidRDefault="00790367" w:rsidP="007903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rozumie, które funkcje są przydatne w finansach, rachunkowości, inwestycjach itp. na poziomie zaawansowanym</w:t>
            </w:r>
          </w:p>
        </w:tc>
        <w:tc>
          <w:tcPr>
            <w:tcW w:w="0" w:type="auto"/>
            <w:gridSpan w:val="2"/>
            <w:vAlign w:val="center"/>
          </w:tcPr>
          <w:p w14:paraId="235A02C5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4F28F298" w14:textId="77777777" w:rsidR="00790367" w:rsidRPr="001E0E9E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4C6E3183" w14:textId="77777777" w:rsidTr="009F6465">
        <w:trPr>
          <w:trHeight w:val="255"/>
        </w:trPr>
        <w:tc>
          <w:tcPr>
            <w:tcW w:w="0" w:type="auto"/>
            <w:vMerge w:val="restart"/>
            <w:vAlign w:val="center"/>
          </w:tcPr>
          <w:p w14:paraId="2EF9042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21B1A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1A9FB5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94" w:type="dxa"/>
            <w:gridSpan w:val="8"/>
            <w:vAlign w:val="center"/>
          </w:tcPr>
          <w:p w14:paraId="711BE2A3" w14:textId="2A16FAF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w stopniu zaawansowanym potrafi wykorzystać arkusz kalkulacyjny do rozwiązywania problemów ekonomicznych.</w:t>
            </w:r>
          </w:p>
        </w:tc>
        <w:tc>
          <w:tcPr>
            <w:tcW w:w="0" w:type="auto"/>
            <w:gridSpan w:val="2"/>
            <w:vAlign w:val="center"/>
          </w:tcPr>
          <w:p w14:paraId="55D2839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080F57A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4FA3728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0E0DACA0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3A6E417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D221A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94" w:type="dxa"/>
            <w:gridSpan w:val="8"/>
            <w:vAlign w:val="center"/>
          </w:tcPr>
          <w:p w14:paraId="42622969" w14:textId="4EA69E43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bardzo dobrze przedstawiać informacje w postaci tabel przestawnych oraz różnego typu wykresów.</w:t>
            </w:r>
          </w:p>
        </w:tc>
        <w:tc>
          <w:tcPr>
            <w:tcW w:w="0" w:type="auto"/>
            <w:gridSpan w:val="2"/>
            <w:vAlign w:val="center"/>
          </w:tcPr>
          <w:p w14:paraId="4ADB72E4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5FD3752F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4E437C8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065C6389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3DA43E95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01A66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394" w:type="dxa"/>
            <w:gridSpan w:val="8"/>
            <w:vAlign w:val="center"/>
          </w:tcPr>
          <w:p w14:paraId="1759BA2D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bardzo dobrze umie łączyć ze sobą funkcje i tworzyć podstawowe makra.</w:t>
            </w:r>
          </w:p>
        </w:tc>
        <w:tc>
          <w:tcPr>
            <w:tcW w:w="0" w:type="auto"/>
            <w:gridSpan w:val="2"/>
            <w:vAlign w:val="center"/>
          </w:tcPr>
          <w:p w14:paraId="6848146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3042CABF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0D68BE6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1E0E9E" w:rsidRPr="001E0E9E" w14:paraId="76029C24" w14:textId="77777777" w:rsidTr="009F6465">
        <w:trPr>
          <w:trHeight w:val="255"/>
        </w:trPr>
        <w:tc>
          <w:tcPr>
            <w:tcW w:w="0" w:type="auto"/>
            <w:vMerge w:val="restart"/>
            <w:vAlign w:val="center"/>
          </w:tcPr>
          <w:p w14:paraId="21633F8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8835AA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3F7FB9F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94" w:type="dxa"/>
            <w:gridSpan w:val="8"/>
            <w:vAlign w:val="center"/>
          </w:tcPr>
          <w:p w14:paraId="220EE2DF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Student jest przygotowany do pracy, w której będzie korzystał z arkusza kalkulacyjnego.</w:t>
            </w:r>
          </w:p>
        </w:tc>
        <w:tc>
          <w:tcPr>
            <w:tcW w:w="0" w:type="auto"/>
            <w:gridSpan w:val="2"/>
            <w:vAlign w:val="center"/>
          </w:tcPr>
          <w:p w14:paraId="30225530" w14:textId="7CB7A3C3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02AD38D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748BB" w:rsidRPr="001E0E9E" w14:paraId="534B727A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5D2CFBB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C0EE2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94" w:type="dxa"/>
            <w:gridSpan w:val="8"/>
            <w:vAlign w:val="center"/>
          </w:tcPr>
          <w:p w14:paraId="017D05C5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Docenia ułatwienia jakie niesie ze sobą arkusz kalkulacyjny.</w:t>
            </w:r>
          </w:p>
        </w:tc>
        <w:tc>
          <w:tcPr>
            <w:tcW w:w="0" w:type="auto"/>
            <w:gridSpan w:val="2"/>
            <w:vAlign w:val="center"/>
          </w:tcPr>
          <w:p w14:paraId="34530180" w14:textId="572B0CBB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F6D686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10738AF7" w14:textId="77777777" w:rsidR="00225FD1" w:rsidRPr="001E0E9E" w:rsidRDefault="00225FD1" w:rsidP="00225FD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BA6D4A3" w14:textId="77777777" w:rsidR="00225FD1" w:rsidRPr="001E0E9E" w:rsidRDefault="00225FD1" w:rsidP="00225FD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br w:type="page"/>
      </w:r>
    </w:p>
    <w:p w14:paraId="0A383FD1" w14:textId="77777777" w:rsidR="00225FD1" w:rsidRPr="000D1A93" w:rsidRDefault="00225FD1" w:rsidP="00225FD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2AF4FD29" w14:textId="77777777" w:rsidR="00225FD1" w:rsidRPr="000D1A93" w:rsidRDefault="00225FD1" w:rsidP="00225FD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1"/>
        <w:gridCol w:w="7121"/>
      </w:tblGrid>
      <w:tr w:rsidR="001E0E9E" w:rsidRPr="000D1A93" w14:paraId="0B6622EB" w14:textId="77777777" w:rsidTr="00E52A70">
        <w:tc>
          <w:tcPr>
            <w:tcW w:w="1941" w:type="dxa"/>
          </w:tcPr>
          <w:p w14:paraId="65EABD8D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15099B1" w14:textId="6C2516DB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580D862" w14:textId="50A4E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1" w:type="dxa"/>
          </w:tcPr>
          <w:p w14:paraId="402C0C4D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69FCC1D" w14:textId="74E0B83E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5E3522B4" w14:textId="77777777" w:rsidTr="00C22BD1">
        <w:tc>
          <w:tcPr>
            <w:tcW w:w="1941" w:type="dxa"/>
          </w:tcPr>
          <w:p w14:paraId="13A0C545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9BCA476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  <w:p w14:paraId="74FE05C6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1" w:type="dxa"/>
          </w:tcPr>
          <w:p w14:paraId="136C1B88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9885516" w14:textId="2EE49D1D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Listy zadań, zajęcia przy komputerach</w:t>
            </w:r>
          </w:p>
        </w:tc>
      </w:tr>
      <w:tr w:rsidR="001E0E9E" w:rsidRPr="000D1A93" w14:paraId="0F1F3793" w14:textId="77777777" w:rsidTr="00CB6BDC">
        <w:tc>
          <w:tcPr>
            <w:tcW w:w="9062" w:type="dxa"/>
            <w:gridSpan w:val="2"/>
          </w:tcPr>
          <w:p w14:paraId="1C1DB3FE" w14:textId="77777777" w:rsidR="00733507" w:rsidRPr="000D1A93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A8EDCBC" w14:textId="77777777" w:rsidR="00733507" w:rsidRPr="000D1A93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75E1383" w14:textId="6FBB4862" w:rsidR="00733507" w:rsidRPr="000D1A93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3507" w:rsidRPr="000D1A93" w14:paraId="1EECB570" w14:textId="77777777" w:rsidTr="00733507">
        <w:trPr>
          <w:trHeight w:val="3906"/>
        </w:trPr>
        <w:tc>
          <w:tcPr>
            <w:tcW w:w="9062" w:type="dxa"/>
            <w:gridSpan w:val="2"/>
          </w:tcPr>
          <w:p w14:paraId="55F4A803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Podstawowe pojęcia dotyczące arkusz kalkulacyjnego. Adresowanie komórek względne, bezwzględne oraz mieszane na przykładach. Pobieranie danych między komórkami, arkuszami i zeszytami. Ustawianie formatu komórek. Techniki automatyzacji pracy.</w:t>
            </w:r>
          </w:p>
          <w:p w14:paraId="25DE5E86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Zapoznanie się z funkcjami w arkuszu kalkulacyjnym. Korzystanie z kreatora funkcji. Wykorzystanie podstawowych funkcji takich jak: suma, iloczyn, zaokrąglanie liczb, pierwiastek, oraz, lub generowanie liczb losowych itp. </w:t>
            </w:r>
          </w:p>
          <w:p w14:paraId="5EDD0695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Praca z danymi: sortowanie, filtrowanie, sumy częściowe, konsolidacja danych, tabele przestawne.</w:t>
            </w:r>
          </w:p>
          <w:p w14:paraId="60525C0B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Sporządzanie dynamicznych harmonogramów kredytowych metodą równych rat kapitałowych i równych rat płatności. Wartość pieniądza w czasie. Naliczanie amortyzacji z wykorzystaniem różnych funkcji.</w:t>
            </w:r>
          </w:p>
          <w:p w14:paraId="52A1EAA3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Obliczanie kosztu kredytu przy pomocy funkcji IRR. Wartość przyszła i teraźniejsza.</w:t>
            </w:r>
          </w:p>
          <w:p w14:paraId="28B3447C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Zastosowanie funkcji logicznej jeżeli. Połączenie funkcji jeżeli z pozostałymi funkcjami logicznymi.</w:t>
            </w:r>
          </w:p>
          <w:p w14:paraId="005717A7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Prezentacja graficzna danych finansowych przy pomocy kreatora wykresów (wykresy złożone, wykresy prezentujące wiele serii danych, analiza trendu na wykresie, wykresy niestandardowe, wykresy oparte o dane z tabel przestawnych).</w:t>
            </w:r>
          </w:p>
          <w:p w14:paraId="2833038A" w14:textId="77777777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Tworzenie bazy danych do zarządzania płatnościami w przedsiębiorstwie. Sortowanie i filtrowanie danych według zadanego klucza. Utrwalenie wiadomości na przykładach.</w:t>
            </w:r>
          </w:p>
          <w:p w14:paraId="10D6E3C5" w14:textId="481B7C82" w:rsidR="00733507" w:rsidRPr="000D1A93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Kolokwium zaliczeniowe.</w:t>
            </w:r>
          </w:p>
        </w:tc>
      </w:tr>
    </w:tbl>
    <w:p w14:paraId="36840879" w14:textId="77777777" w:rsidR="00225FD1" w:rsidRPr="001E0E9E" w:rsidRDefault="00225FD1" w:rsidP="00225FD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6742C7A" w14:textId="56BE33BC" w:rsidR="00793C83" w:rsidRPr="001E0E9E" w:rsidRDefault="00793C83">
      <w:pPr>
        <w:spacing w:after="160" w:line="259" w:lineRule="auto"/>
        <w:rPr>
          <w:rFonts w:ascii="Times New Roman" w:hAnsi="Times New Roman"/>
          <w:sz w:val="16"/>
          <w:szCs w:val="16"/>
          <w:lang w:val="en-US"/>
        </w:rPr>
      </w:pPr>
      <w:r w:rsidRPr="001E0E9E">
        <w:rPr>
          <w:rFonts w:ascii="Times New Roman" w:hAnsi="Times New Roman"/>
          <w:sz w:val="16"/>
          <w:szCs w:val="16"/>
          <w:lang w:val="en-US"/>
        </w:rPr>
        <w:br w:type="page"/>
      </w:r>
    </w:p>
    <w:p w14:paraId="168A9498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42A3453" w14:textId="77777777" w:rsidR="00793C83" w:rsidRPr="000D1A93" w:rsidRDefault="00793C83" w:rsidP="00793C8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52261AA9" w14:textId="77777777" w:rsidR="00793C83" w:rsidRPr="000D1A93" w:rsidRDefault="00793C83" w:rsidP="00793C8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AD99C50" w14:textId="77777777" w:rsidR="00793C83" w:rsidRPr="000D1A93" w:rsidRDefault="00793C83" w:rsidP="00793C8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p w14:paraId="294E7784" w14:textId="77777777" w:rsidR="00793C83" w:rsidRPr="001E0E9E" w:rsidRDefault="00793C83" w:rsidP="00793C8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1294"/>
        <w:gridCol w:w="750"/>
        <w:gridCol w:w="989"/>
        <w:gridCol w:w="874"/>
        <w:gridCol w:w="296"/>
        <w:gridCol w:w="963"/>
        <w:gridCol w:w="496"/>
        <w:gridCol w:w="1292"/>
        <w:gridCol w:w="502"/>
        <w:gridCol w:w="1044"/>
      </w:tblGrid>
      <w:tr w:rsidR="001E0E9E" w:rsidRPr="001E0E9E" w14:paraId="66770F14" w14:textId="77777777" w:rsidTr="009F6465">
        <w:trPr>
          <w:trHeight w:val="501"/>
        </w:trPr>
        <w:tc>
          <w:tcPr>
            <w:tcW w:w="3394" w:type="dxa"/>
            <w:gridSpan w:val="3"/>
            <w:vAlign w:val="center"/>
          </w:tcPr>
          <w:p w14:paraId="424BBD3F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6EA7FFDD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Rachunkowość podatkowa</w:t>
            </w:r>
          </w:p>
        </w:tc>
        <w:tc>
          <w:tcPr>
            <w:tcW w:w="1788" w:type="dxa"/>
            <w:gridSpan w:val="2"/>
            <w:vAlign w:val="center"/>
          </w:tcPr>
          <w:p w14:paraId="3E0FA34B" w14:textId="29F399F5" w:rsidR="00793C83" w:rsidRPr="001E0E9E" w:rsidRDefault="008930A2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78F83E32" w14:textId="325381D0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07916238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008A697B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628" w:type="dxa"/>
            <w:gridSpan w:val="9"/>
            <w:vAlign w:val="center"/>
          </w:tcPr>
          <w:p w14:paraId="58FD46C9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474DFA99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6F71AB13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628" w:type="dxa"/>
            <w:gridSpan w:val="9"/>
            <w:vAlign w:val="center"/>
          </w:tcPr>
          <w:p w14:paraId="76BCE299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3142B0BB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15939288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628" w:type="dxa"/>
            <w:gridSpan w:val="9"/>
            <w:vAlign w:val="center"/>
          </w:tcPr>
          <w:p w14:paraId="596921CE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6A544298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6682C80E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628" w:type="dxa"/>
            <w:gridSpan w:val="9"/>
            <w:vAlign w:val="center"/>
          </w:tcPr>
          <w:p w14:paraId="42419DEC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Rachunkowość i kontrola finansowa, RIKF</w:t>
            </w:r>
          </w:p>
        </w:tc>
      </w:tr>
      <w:tr w:rsidR="001E0E9E" w:rsidRPr="001E0E9E" w14:paraId="327ACBF2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3D8BB595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628" w:type="dxa"/>
            <w:gridSpan w:val="9"/>
            <w:vAlign w:val="center"/>
          </w:tcPr>
          <w:p w14:paraId="33C1F257" w14:textId="655EE044" w:rsidR="00793C83" w:rsidRPr="001E0E9E" w:rsidRDefault="001018D9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2E140AC6" w14:textId="77777777" w:rsidTr="009F6465">
        <w:trPr>
          <w:trHeight w:val="210"/>
        </w:trPr>
        <w:tc>
          <w:tcPr>
            <w:tcW w:w="3394" w:type="dxa"/>
            <w:gridSpan w:val="3"/>
            <w:vAlign w:val="center"/>
          </w:tcPr>
          <w:p w14:paraId="2BEEE2AD" w14:textId="77777777" w:rsidR="00793C83" w:rsidRPr="001E0E9E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628" w:type="dxa"/>
            <w:gridSpan w:val="9"/>
            <w:vAlign w:val="center"/>
          </w:tcPr>
          <w:p w14:paraId="067ABF92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1DFE352A" w14:textId="77777777" w:rsidTr="009F6465">
        <w:trPr>
          <w:trHeight w:val="395"/>
        </w:trPr>
        <w:tc>
          <w:tcPr>
            <w:tcW w:w="3432" w:type="dxa"/>
            <w:gridSpan w:val="3"/>
            <w:vAlign w:val="center"/>
          </w:tcPr>
          <w:p w14:paraId="51EE1363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356AA56A" w14:textId="1E8DD035" w:rsidR="00793C83" w:rsidRPr="001E0E9E" w:rsidRDefault="00790367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</w:t>
            </w:r>
            <w:r w:rsidR="00793C83" w:rsidRPr="001E0E9E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493" w:type="dxa"/>
            <w:gridSpan w:val="6"/>
            <w:vAlign w:val="center"/>
          </w:tcPr>
          <w:p w14:paraId="5758B54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65" w:type="dxa"/>
            <w:vMerge w:val="restart"/>
            <w:vAlign w:val="center"/>
          </w:tcPr>
          <w:p w14:paraId="012FB34D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227F3A2F" w14:textId="77777777" w:rsidTr="009F6465">
        <w:tc>
          <w:tcPr>
            <w:tcW w:w="0" w:type="auto"/>
            <w:gridSpan w:val="2"/>
            <w:vMerge w:val="restart"/>
            <w:vAlign w:val="center"/>
          </w:tcPr>
          <w:p w14:paraId="3C4A5BD5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876" w:type="dxa"/>
            <w:gridSpan w:val="3"/>
            <w:vAlign w:val="center"/>
          </w:tcPr>
          <w:p w14:paraId="0BB1DBF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4150BCAB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5162C476" w14:textId="20B37844" w:rsidR="00793C83" w:rsidRPr="001E0E9E" w:rsidRDefault="004A6FC9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5517C2A0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496" w:type="dxa"/>
            <w:vAlign w:val="center"/>
          </w:tcPr>
          <w:p w14:paraId="0B925336" w14:textId="3264AE91" w:rsidR="00793C83" w:rsidRPr="001E0E9E" w:rsidRDefault="003748BB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3,08</w:t>
            </w:r>
          </w:p>
        </w:tc>
        <w:tc>
          <w:tcPr>
            <w:tcW w:w="1292" w:type="dxa"/>
            <w:vAlign w:val="center"/>
          </w:tcPr>
          <w:p w14:paraId="078F055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21" w:type="dxa"/>
            <w:vAlign w:val="center"/>
          </w:tcPr>
          <w:p w14:paraId="14CD1328" w14:textId="3DF6933D" w:rsidR="00793C83" w:rsidRPr="001E0E9E" w:rsidRDefault="001B1BE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</w:t>
            </w:r>
          </w:p>
        </w:tc>
        <w:tc>
          <w:tcPr>
            <w:tcW w:w="1065" w:type="dxa"/>
            <w:vMerge/>
            <w:vAlign w:val="center"/>
          </w:tcPr>
          <w:p w14:paraId="1A64A79F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06FBEDB" w14:textId="77777777" w:rsidTr="009F6465">
        <w:tc>
          <w:tcPr>
            <w:tcW w:w="0" w:type="auto"/>
            <w:gridSpan w:val="2"/>
            <w:vMerge/>
            <w:vAlign w:val="center"/>
          </w:tcPr>
          <w:p w14:paraId="05E7D221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14:paraId="2974E02E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98" w:type="dxa"/>
            <w:vAlign w:val="center"/>
          </w:tcPr>
          <w:p w14:paraId="03C9144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541C0A9C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2CFF78F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493" w:type="dxa"/>
            <w:gridSpan w:val="6"/>
            <w:vAlign w:val="center"/>
          </w:tcPr>
          <w:p w14:paraId="0F591094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65" w:type="dxa"/>
            <w:vAlign w:val="center"/>
          </w:tcPr>
          <w:p w14:paraId="66DDB942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318FB5B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60A326D1" w14:textId="77777777" w:rsidTr="009F6465">
        <w:trPr>
          <w:trHeight w:val="255"/>
        </w:trPr>
        <w:tc>
          <w:tcPr>
            <w:tcW w:w="0" w:type="auto"/>
            <w:gridSpan w:val="2"/>
            <w:vAlign w:val="center"/>
          </w:tcPr>
          <w:p w14:paraId="69F9A781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1384" w:type="dxa"/>
            <w:vAlign w:val="center"/>
          </w:tcPr>
          <w:p w14:paraId="299BF8CD" w14:textId="50F70533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498" w:type="dxa"/>
            <w:vAlign w:val="center"/>
          </w:tcPr>
          <w:p w14:paraId="5FA48A64" w14:textId="4A812053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0" w:type="auto"/>
            <w:vAlign w:val="center"/>
          </w:tcPr>
          <w:p w14:paraId="465E07D4" w14:textId="022A1B47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493" w:type="dxa"/>
            <w:gridSpan w:val="6"/>
            <w:vAlign w:val="center"/>
          </w:tcPr>
          <w:p w14:paraId="205F2044" w14:textId="77777777" w:rsidR="00793C83" w:rsidRPr="001E0E9E" w:rsidRDefault="00793C83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Egzamin pisemno-ustny</w:t>
            </w:r>
          </w:p>
        </w:tc>
        <w:tc>
          <w:tcPr>
            <w:tcW w:w="1065" w:type="dxa"/>
            <w:vAlign w:val="center"/>
          </w:tcPr>
          <w:p w14:paraId="7C6598C8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E0E9E" w:rsidRPr="001E0E9E" w14:paraId="7FFF1C1F" w14:textId="77777777" w:rsidTr="009F6465">
        <w:trPr>
          <w:trHeight w:val="255"/>
        </w:trPr>
        <w:tc>
          <w:tcPr>
            <w:tcW w:w="0" w:type="auto"/>
            <w:gridSpan w:val="2"/>
            <w:vAlign w:val="center"/>
          </w:tcPr>
          <w:p w14:paraId="6E150AFF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1384" w:type="dxa"/>
            <w:vAlign w:val="center"/>
          </w:tcPr>
          <w:p w14:paraId="3853C821" w14:textId="450CB1DC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498" w:type="dxa"/>
            <w:vAlign w:val="center"/>
          </w:tcPr>
          <w:p w14:paraId="01317E9F" w14:textId="2DCE3D48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62D34B10" w14:textId="65476585" w:rsidR="00793C83" w:rsidRPr="001E0E9E" w:rsidRDefault="003748BB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493" w:type="dxa"/>
            <w:gridSpan w:val="6"/>
            <w:vAlign w:val="center"/>
          </w:tcPr>
          <w:p w14:paraId="5EF39295" w14:textId="77777777" w:rsidR="00793C83" w:rsidRPr="001E0E9E" w:rsidRDefault="00793C83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65" w:type="dxa"/>
            <w:vAlign w:val="center"/>
          </w:tcPr>
          <w:p w14:paraId="414B4767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1E0E9E" w:rsidRPr="001E0E9E" w14:paraId="5C923C05" w14:textId="77777777" w:rsidTr="009F6465">
        <w:trPr>
          <w:trHeight w:val="255"/>
        </w:trPr>
        <w:tc>
          <w:tcPr>
            <w:tcW w:w="0" w:type="auto"/>
            <w:gridSpan w:val="2"/>
            <w:vAlign w:val="center"/>
          </w:tcPr>
          <w:p w14:paraId="78E6CC11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1384" w:type="dxa"/>
            <w:vAlign w:val="center"/>
          </w:tcPr>
          <w:p w14:paraId="492F9D4A" w14:textId="43E64125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498" w:type="dxa"/>
            <w:vAlign w:val="center"/>
          </w:tcPr>
          <w:p w14:paraId="42B1F620" w14:textId="5CB4BAC6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0" w:type="auto"/>
            <w:vAlign w:val="center"/>
          </w:tcPr>
          <w:p w14:paraId="403C0616" w14:textId="5EB69CE7" w:rsidR="00793C83" w:rsidRPr="001E0E9E" w:rsidRDefault="003748BB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493" w:type="dxa"/>
            <w:gridSpan w:val="6"/>
            <w:vAlign w:val="center"/>
          </w:tcPr>
          <w:p w14:paraId="59C25960" w14:textId="53F91BBB" w:rsidR="00793C83" w:rsidRPr="001E0E9E" w:rsidRDefault="00793C83" w:rsidP="004615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Wykonanie i </w:t>
            </w:r>
            <w:r w:rsidR="00790367" w:rsidRPr="001E0E9E">
              <w:rPr>
                <w:rFonts w:ascii="Times New Roman" w:hAnsi="Times New Roman"/>
                <w:sz w:val="16"/>
                <w:szCs w:val="16"/>
              </w:rPr>
              <w:t>zaliczenie projektu</w:t>
            </w:r>
          </w:p>
        </w:tc>
        <w:tc>
          <w:tcPr>
            <w:tcW w:w="1065" w:type="dxa"/>
            <w:vAlign w:val="center"/>
          </w:tcPr>
          <w:p w14:paraId="0FEB9A7C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1E0E9E" w:rsidRPr="001E0E9E" w14:paraId="2ED8AE3B" w14:textId="77777777" w:rsidTr="009F6465">
        <w:trPr>
          <w:trHeight w:val="255"/>
        </w:trPr>
        <w:tc>
          <w:tcPr>
            <w:tcW w:w="0" w:type="auto"/>
            <w:gridSpan w:val="2"/>
            <w:vAlign w:val="center"/>
          </w:tcPr>
          <w:p w14:paraId="711575C3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384" w:type="dxa"/>
            <w:vAlign w:val="center"/>
          </w:tcPr>
          <w:p w14:paraId="5F53B3E5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98" w:type="dxa"/>
            <w:vAlign w:val="center"/>
          </w:tcPr>
          <w:p w14:paraId="29295459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95B359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493" w:type="dxa"/>
            <w:gridSpan w:val="6"/>
            <w:vAlign w:val="center"/>
          </w:tcPr>
          <w:p w14:paraId="570E2F14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5630F29F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3C4D2338" w14:textId="77777777" w:rsidTr="009F6465">
        <w:trPr>
          <w:trHeight w:val="279"/>
        </w:trPr>
        <w:tc>
          <w:tcPr>
            <w:tcW w:w="0" w:type="auto"/>
            <w:gridSpan w:val="2"/>
            <w:vAlign w:val="center"/>
          </w:tcPr>
          <w:p w14:paraId="49A0D98F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1384" w:type="dxa"/>
            <w:vAlign w:val="center"/>
          </w:tcPr>
          <w:p w14:paraId="3AC731C5" w14:textId="38096AE5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498" w:type="dxa"/>
            <w:vAlign w:val="center"/>
          </w:tcPr>
          <w:p w14:paraId="06CD1ED9" w14:textId="257F23F5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0" w:type="auto"/>
            <w:vAlign w:val="center"/>
          </w:tcPr>
          <w:p w14:paraId="06251ADD" w14:textId="7F01A238" w:rsidR="00793C83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2680" w:type="dxa"/>
            <w:gridSpan w:val="4"/>
            <w:vAlign w:val="center"/>
          </w:tcPr>
          <w:p w14:paraId="58845452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67A3A4EE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65" w:type="dxa"/>
          </w:tcPr>
          <w:p w14:paraId="0BFB21D2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1AA69D8F" w14:textId="77777777" w:rsidTr="009F6465">
        <w:tc>
          <w:tcPr>
            <w:tcW w:w="0" w:type="auto"/>
            <w:vAlign w:val="center"/>
          </w:tcPr>
          <w:p w14:paraId="764D0271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363A6DC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04F880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6BE1147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556" w:type="dxa"/>
            <w:gridSpan w:val="7"/>
            <w:vAlign w:val="center"/>
          </w:tcPr>
          <w:p w14:paraId="54A9B545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813" w:type="dxa"/>
            <w:gridSpan w:val="2"/>
            <w:vAlign w:val="center"/>
          </w:tcPr>
          <w:p w14:paraId="0D9C082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35F1DC8B" w14:textId="77777777" w:rsidR="00793C83" w:rsidRPr="001E0E9E" w:rsidRDefault="00793C83" w:rsidP="008238D0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7FDD6C27" w14:textId="77777777" w:rsidTr="009F6465">
        <w:trPr>
          <w:trHeight w:val="255"/>
        </w:trPr>
        <w:tc>
          <w:tcPr>
            <w:tcW w:w="0" w:type="auto"/>
            <w:vMerge w:val="restart"/>
            <w:vAlign w:val="center"/>
          </w:tcPr>
          <w:p w14:paraId="04F7415B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301B3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EB4E800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0D3515C7" w14:textId="5D5F0063" w:rsidR="001F29B9" w:rsidRPr="001E0E9E" w:rsidRDefault="001F29B9" w:rsidP="001F29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Zna w stopniu </w:t>
            </w:r>
            <w:r w:rsidR="0076443E" w:rsidRPr="001E0E9E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 formy opodatkowania jednostek gospodarczych</w:t>
            </w:r>
          </w:p>
        </w:tc>
        <w:tc>
          <w:tcPr>
            <w:tcW w:w="1813" w:type="dxa"/>
            <w:gridSpan w:val="2"/>
            <w:vAlign w:val="center"/>
          </w:tcPr>
          <w:p w14:paraId="48913B99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0" w:type="auto"/>
            <w:vAlign w:val="center"/>
          </w:tcPr>
          <w:p w14:paraId="06A8414A" w14:textId="77777777" w:rsidR="001F29B9" w:rsidRPr="001E0E9E" w:rsidRDefault="001F29B9" w:rsidP="001F29B9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W,C,P </w:t>
            </w:r>
          </w:p>
        </w:tc>
      </w:tr>
      <w:tr w:rsidR="001E0E9E" w:rsidRPr="001E0E9E" w14:paraId="64F6E90E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6C8AFDD1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381943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556" w:type="dxa"/>
            <w:gridSpan w:val="7"/>
            <w:vAlign w:val="center"/>
          </w:tcPr>
          <w:p w14:paraId="222DED31" w14:textId="30EB5DB5" w:rsidR="001F29B9" w:rsidRPr="001E0E9E" w:rsidRDefault="001F29B9" w:rsidP="001F29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Identyfikuje w sposób </w:t>
            </w:r>
            <w:r w:rsidR="0076443E"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>zaawansowany</w:t>
            </w: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różnice w ujmowaniu kosztów, przychodów i ustalaniu wyniku pomiędzy przepisami ustawy o rachunkowości a przepisami ustawy o podatku dochodowym oraz konsekwencje dla prowadzenia ksiąg rachunkowych, zeznań podatkowych oraz rozliczania odroczonego podatku dochodowego</w:t>
            </w:r>
          </w:p>
        </w:tc>
        <w:tc>
          <w:tcPr>
            <w:tcW w:w="1813" w:type="dxa"/>
            <w:gridSpan w:val="2"/>
            <w:vAlign w:val="center"/>
          </w:tcPr>
          <w:p w14:paraId="56F14013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K_W12, K_W01</w:t>
            </w:r>
          </w:p>
        </w:tc>
        <w:tc>
          <w:tcPr>
            <w:tcW w:w="0" w:type="auto"/>
            <w:vAlign w:val="center"/>
          </w:tcPr>
          <w:p w14:paraId="0033F97D" w14:textId="77777777" w:rsidR="001F29B9" w:rsidRPr="001E0E9E" w:rsidRDefault="001F29B9" w:rsidP="001F29B9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1E0E9E" w:rsidRPr="001E0E9E" w14:paraId="65E931B4" w14:textId="77777777" w:rsidTr="009F6465">
        <w:trPr>
          <w:trHeight w:val="255"/>
        </w:trPr>
        <w:tc>
          <w:tcPr>
            <w:tcW w:w="0" w:type="auto"/>
            <w:vMerge w:val="restart"/>
            <w:vAlign w:val="center"/>
          </w:tcPr>
          <w:p w14:paraId="6F57A436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43A9F3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EDB8C59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17A3E73C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>Potrafi wybrać odpowiednią formę opodatkowania oraz podać jej wady i zalety.</w:t>
            </w:r>
          </w:p>
          <w:p w14:paraId="05EAA56B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15D8AB54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0" w:type="auto"/>
            <w:vAlign w:val="center"/>
          </w:tcPr>
          <w:p w14:paraId="3431647F" w14:textId="77777777" w:rsidR="00793C83" w:rsidRPr="001E0E9E" w:rsidRDefault="00793C83" w:rsidP="008238D0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1E0E9E" w:rsidRPr="001E0E9E" w14:paraId="5AC91414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3E24B0DD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A1EC66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556" w:type="dxa"/>
            <w:gridSpan w:val="7"/>
            <w:vAlign w:val="center"/>
          </w:tcPr>
          <w:p w14:paraId="7EF6BDEC" w14:textId="417935EE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>Potrafi wypełnić zeznanie podatkowe oraz obliczyć zobowiązanie podatkowe.</w:t>
            </w:r>
          </w:p>
          <w:p w14:paraId="5AE101C4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050D9FF0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0" w:type="auto"/>
            <w:vAlign w:val="center"/>
          </w:tcPr>
          <w:p w14:paraId="76BD6498" w14:textId="77777777" w:rsidR="00793C83" w:rsidRPr="001E0E9E" w:rsidRDefault="00793C83" w:rsidP="008238D0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1E0E9E" w:rsidRPr="001E0E9E" w14:paraId="20469F3C" w14:textId="77777777" w:rsidTr="009F6465">
        <w:trPr>
          <w:trHeight w:val="255"/>
        </w:trPr>
        <w:tc>
          <w:tcPr>
            <w:tcW w:w="0" w:type="auto"/>
            <w:vMerge/>
            <w:vAlign w:val="center"/>
          </w:tcPr>
          <w:p w14:paraId="6F141CA7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9C2741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556" w:type="dxa"/>
            <w:gridSpan w:val="7"/>
            <w:vAlign w:val="center"/>
          </w:tcPr>
          <w:p w14:paraId="0E9ADABB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>Ma umiejętność analizy i interpretacji różnic pomiędzy prawem bilansowym a podatkowym.</w:t>
            </w:r>
          </w:p>
          <w:p w14:paraId="65C603FC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7893C265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0" w:type="auto"/>
            <w:vAlign w:val="center"/>
          </w:tcPr>
          <w:p w14:paraId="57959374" w14:textId="77777777" w:rsidR="00793C83" w:rsidRPr="001E0E9E" w:rsidRDefault="00793C83" w:rsidP="008238D0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1E0E9E" w:rsidRPr="001E0E9E" w14:paraId="201C0A43" w14:textId="77777777" w:rsidTr="009F6465">
        <w:trPr>
          <w:trHeight w:val="255"/>
        </w:trPr>
        <w:tc>
          <w:tcPr>
            <w:tcW w:w="0" w:type="auto"/>
            <w:vAlign w:val="center"/>
          </w:tcPr>
          <w:p w14:paraId="50578F52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22246A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1ADBD85E" w14:textId="77777777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7F084A2A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pl-PL"/>
              </w:rPr>
              <w:t>Jest świadomy odpowiedzialności pracowników w szczególności działów finansowych i księgowych za sukcesy i porażki firmy.</w:t>
            </w:r>
          </w:p>
          <w:p w14:paraId="7C121A0D" w14:textId="77777777" w:rsidR="00793C83" w:rsidRPr="001E0E9E" w:rsidRDefault="00793C83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D7E5B08" w14:textId="45318FDC" w:rsidR="00793C83" w:rsidRPr="001E0E9E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K_K01, K_K</w:t>
            </w:r>
            <w:r w:rsidR="00F83DCF" w:rsidRPr="001E0E9E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0" w:type="auto"/>
            <w:vAlign w:val="center"/>
          </w:tcPr>
          <w:p w14:paraId="53773AEA" w14:textId="77777777" w:rsidR="00793C83" w:rsidRPr="001E0E9E" w:rsidRDefault="00793C83" w:rsidP="008238D0">
            <w:pPr>
              <w:spacing w:after="160" w:line="259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</w:tbl>
    <w:p w14:paraId="75E3F459" w14:textId="77777777" w:rsidR="009F6465" w:rsidRDefault="009F6465" w:rsidP="00793C8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FCF56F8" w14:textId="77777777" w:rsidR="009F6465" w:rsidRDefault="009F6465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br w:type="page"/>
      </w:r>
    </w:p>
    <w:p w14:paraId="1BFFA1E9" w14:textId="409A4E0A" w:rsidR="00F17CD2" w:rsidRPr="001E0E9E" w:rsidRDefault="00793C83" w:rsidP="009F64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lastRenderedPageBreak/>
        <w:t>Treści kształcenia</w:t>
      </w:r>
    </w:p>
    <w:p w14:paraId="576DA183" w14:textId="77777777" w:rsidR="00793C83" w:rsidRPr="001E0E9E" w:rsidRDefault="00793C83" w:rsidP="00793C8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1E0E9E" w:rsidRPr="001E0E9E" w14:paraId="494D0F07" w14:textId="77777777" w:rsidTr="009D5C33">
        <w:tc>
          <w:tcPr>
            <w:tcW w:w="1924" w:type="dxa"/>
          </w:tcPr>
          <w:p w14:paraId="55B6168B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9436945" w14:textId="4AB67BBE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Forma zajęć</w:t>
            </w:r>
          </w:p>
          <w:p w14:paraId="19117F38" w14:textId="38037F9D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8" w:type="dxa"/>
          </w:tcPr>
          <w:p w14:paraId="4FB01CC8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77282C" w14:textId="324CF175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Metody dydaktyczne</w:t>
            </w:r>
          </w:p>
        </w:tc>
      </w:tr>
      <w:tr w:rsidR="001E0E9E" w:rsidRPr="001E0E9E" w14:paraId="2B4E6561" w14:textId="77777777" w:rsidTr="004F21A2">
        <w:tc>
          <w:tcPr>
            <w:tcW w:w="1924" w:type="dxa"/>
          </w:tcPr>
          <w:p w14:paraId="38F32E27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43E6515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Cs/>
                <w:sz w:val="16"/>
                <w:szCs w:val="16"/>
              </w:rPr>
              <w:t>Wykład</w:t>
            </w:r>
          </w:p>
          <w:p w14:paraId="48B8CB7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8" w:type="dxa"/>
          </w:tcPr>
          <w:p w14:paraId="680257A4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1DF3704" w14:textId="7D595AEE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 z prezentacją multimedialną</w:t>
            </w:r>
          </w:p>
        </w:tc>
      </w:tr>
      <w:tr w:rsidR="001E0E9E" w:rsidRPr="001E0E9E" w14:paraId="6CE38B51" w14:textId="77777777" w:rsidTr="004B62A4">
        <w:tc>
          <w:tcPr>
            <w:tcW w:w="9062" w:type="dxa"/>
            <w:gridSpan w:val="2"/>
          </w:tcPr>
          <w:p w14:paraId="7C40A526" w14:textId="77777777" w:rsidR="00733507" w:rsidRPr="001E0E9E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030BAD" w14:textId="56185744" w:rsidR="00733507" w:rsidRPr="001E0E9E" w:rsidRDefault="00733507" w:rsidP="00F1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Tematyka zajęć</w:t>
            </w:r>
          </w:p>
        </w:tc>
      </w:tr>
      <w:tr w:rsidR="003748BB" w:rsidRPr="001E0E9E" w14:paraId="520823DC" w14:textId="77777777" w:rsidTr="003748BB">
        <w:trPr>
          <w:trHeight w:val="2834"/>
        </w:trPr>
        <w:tc>
          <w:tcPr>
            <w:tcW w:w="9062" w:type="dxa"/>
            <w:gridSpan w:val="2"/>
          </w:tcPr>
          <w:p w14:paraId="405196F0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Istota rachunkowości i jej podsystemy. </w:t>
            </w:r>
          </w:p>
          <w:p w14:paraId="151855C6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Pojęcie, funkcje oraz klasyfikacje podatku.</w:t>
            </w:r>
          </w:p>
          <w:p w14:paraId="619F4593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Formy ewidencji w podmiotach gospodarczych.</w:t>
            </w:r>
          </w:p>
          <w:p w14:paraId="363CFE88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Prawo bilansowe a prawo podatkowe - przyczyny różnic.</w:t>
            </w:r>
          </w:p>
          <w:p w14:paraId="5CFD70FC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Przychody i koszty według prawa bilansowego i prawa podatkowego.</w:t>
            </w:r>
          </w:p>
          <w:p w14:paraId="01E45BA0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Wynik rachunkowy a wynik podatkowy.</w:t>
            </w:r>
          </w:p>
          <w:p w14:paraId="309BC81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Zeznanie podatkowe (CIT).</w:t>
            </w:r>
          </w:p>
          <w:p w14:paraId="6356FDD5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Odroczony podatek dochodowy.</w:t>
            </w:r>
          </w:p>
          <w:p w14:paraId="1B54B41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Amortyzacja środków trwałych oraz wartości niematerialnych i prawnych według prawa bilansowego i prawa podatkowego.</w:t>
            </w:r>
          </w:p>
          <w:p w14:paraId="1B8CA1EE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Leasing według prawa bilansowego i prawa podatkowego.</w:t>
            </w:r>
          </w:p>
          <w:p w14:paraId="7D2CF250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Ulepszenie własnych i obcych środków. trwałych według praw bilansowego i podatkowego. Utrata wartości aktywów według praw bilansowego i podatkowego.</w:t>
            </w:r>
          </w:p>
          <w:p w14:paraId="4058D283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Różnice kursowe według praw bilansowego i podatkowego.</w:t>
            </w:r>
          </w:p>
          <w:p w14:paraId="2A90B15A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Podatek VAT.</w:t>
            </w:r>
          </w:p>
          <w:p w14:paraId="11A7161D" w14:textId="0BF0814C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Wartość firmy według praw bilansowego i podatkowego.</w:t>
            </w:r>
          </w:p>
        </w:tc>
      </w:tr>
    </w:tbl>
    <w:p w14:paraId="16236ECD" w14:textId="77777777" w:rsidR="00AF25BF" w:rsidRPr="001E0E9E" w:rsidRDefault="00AF25BF" w:rsidP="00793C8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6"/>
      </w:tblGrid>
      <w:tr w:rsidR="001E0E9E" w:rsidRPr="001E0E9E" w14:paraId="3B3F854C" w14:textId="77777777" w:rsidTr="00CA29CB">
        <w:trPr>
          <w:jc w:val="center"/>
        </w:trPr>
        <w:tc>
          <w:tcPr>
            <w:tcW w:w="1936" w:type="dxa"/>
          </w:tcPr>
          <w:p w14:paraId="790C42E9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40D929A" w14:textId="67BDD7CA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Forma zajęć</w:t>
            </w:r>
          </w:p>
          <w:p w14:paraId="4DA92CC9" w14:textId="5B7AE0C3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6" w:type="dxa"/>
          </w:tcPr>
          <w:p w14:paraId="1387549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EFA8150" w14:textId="49C3F1C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Metody dydaktyczne</w:t>
            </w:r>
          </w:p>
        </w:tc>
      </w:tr>
      <w:tr w:rsidR="001E0E9E" w:rsidRPr="001E0E9E" w14:paraId="40EC1079" w14:textId="77777777" w:rsidTr="00D60EF6">
        <w:trPr>
          <w:jc w:val="center"/>
        </w:trPr>
        <w:tc>
          <w:tcPr>
            <w:tcW w:w="1936" w:type="dxa"/>
          </w:tcPr>
          <w:p w14:paraId="6B1A9D90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71B81A3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Cs/>
                <w:sz w:val="16"/>
                <w:szCs w:val="16"/>
              </w:rPr>
              <w:t>Ćwiczenia</w:t>
            </w:r>
          </w:p>
          <w:p w14:paraId="754952CE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6" w:type="dxa"/>
          </w:tcPr>
          <w:p w14:paraId="0F909D49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C9CA82A" w14:textId="211A7895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Ćwiczenia tablicowe</w:t>
            </w:r>
          </w:p>
        </w:tc>
      </w:tr>
      <w:tr w:rsidR="001E0E9E" w:rsidRPr="001E0E9E" w14:paraId="1B568ED5" w14:textId="77777777" w:rsidTr="00932619">
        <w:trPr>
          <w:jc w:val="center"/>
        </w:trPr>
        <w:tc>
          <w:tcPr>
            <w:tcW w:w="9062" w:type="dxa"/>
            <w:gridSpan w:val="2"/>
          </w:tcPr>
          <w:p w14:paraId="59B87807" w14:textId="77777777" w:rsidR="00733507" w:rsidRPr="001E0E9E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4E184E7" w14:textId="77777777" w:rsidR="00733507" w:rsidRPr="001E0E9E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Tematyka zajęć</w:t>
            </w:r>
          </w:p>
          <w:p w14:paraId="188E04B0" w14:textId="49AA674A" w:rsidR="00733507" w:rsidRPr="001E0E9E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17CD2" w:rsidRPr="001E0E9E" w14:paraId="64E7CBD7" w14:textId="77777777" w:rsidTr="00F17CD2">
        <w:trPr>
          <w:trHeight w:val="1805"/>
          <w:jc w:val="center"/>
        </w:trPr>
        <w:tc>
          <w:tcPr>
            <w:tcW w:w="9062" w:type="dxa"/>
            <w:gridSpan w:val="2"/>
          </w:tcPr>
          <w:p w14:paraId="043C3C5F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Formy ewidencji w podmiotach gospodarczych.</w:t>
            </w:r>
          </w:p>
          <w:p w14:paraId="15E4B060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Przychody i koszty według prawa bilansowego i prawa podatkowego.</w:t>
            </w:r>
          </w:p>
          <w:p w14:paraId="014F1EA2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Wynik rachunkowy a wynik podatkowy.</w:t>
            </w:r>
          </w:p>
          <w:p w14:paraId="5356D277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Odroczony podatek dochodowy.</w:t>
            </w:r>
          </w:p>
          <w:p w14:paraId="44D5001D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Amortyzacja środków trwałych oraz wartości niematerialnych i prawnych według prawa bilansowego i prawa podatkowego.</w:t>
            </w:r>
          </w:p>
          <w:p w14:paraId="3A723885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Ulepszenie własnych i obcych środków. trwałych według praw bilansowego i podatkowego. Utrata wartości aktywów według praw bilansowego i podatkowego.</w:t>
            </w:r>
          </w:p>
          <w:p w14:paraId="4AEF13F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Podatek VAT.</w:t>
            </w:r>
          </w:p>
          <w:p w14:paraId="5389B4BE" w14:textId="50DCE548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Kolokwium.</w:t>
            </w:r>
          </w:p>
        </w:tc>
      </w:tr>
    </w:tbl>
    <w:p w14:paraId="7B8C3954" w14:textId="77777777" w:rsidR="00793C83" w:rsidRPr="001E0E9E" w:rsidRDefault="00793C83" w:rsidP="00793C8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1E0E9E" w:rsidRPr="001E0E9E" w14:paraId="52C076A9" w14:textId="77777777" w:rsidTr="00E302A7">
        <w:tc>
          <w:tcPr>
            <w:tcW w:w="1924" w:type="dxa"/>
          </w:tcPr>
          <w:p w14:paraId="7E61B6B4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3FF745" w14:textId="2DFDD85A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Forma zajęć</w:t>
            </w:r>
          </w:p>
          <w:p w14:paraId="7DDF52F9" w14:textId="361A1262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8" w:type="dxa"/>
          </w:tcPr>
          <w:p w14:paraId="7B8DFF17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4516C9C" w14:textId="118001DB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Metody dydaktyczne</w:t>
            </w:r>
          </w:p>
        </w:tc>
      </w:tr>
      <w:tr w:rsidR="001E0E9E" w:rsidRPr="001E0E9E" w14:paraId="3EC3FBA6" w14:textId="77777777" w:rsidTr="00B37C8A">
        <w:tc>
          <w:tcPr>
            <w:tcW w:w="1924" w:type="dxa"/>
          </w:tcPr>
          <w:p w14:paraId="4BDA7B21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7B2701E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Cs/>
                <w:sz w:val="16"/>
                <w:szCs w:val="16"/>
              </w:rPr>
              <w:t>Projekt</w:t>
            </w:r>
          </w:p>
          <w:p w14:paraId="3383DB2F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38" w:type="dxa"/>
          </w:tcPr>
          <w:p w14:paraId="497415CB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91D9403" w14:textId="0BF8236F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Realizacja projektu</w:t>
            </w:r>
          </w:p>
        </w:tc>
      </w:tr>
      <w:tr w:rsidR="001E0E9E" w:rsidRPr="001E0E9E" w14:paraId="577C0423" w14:textId="77777777" w:rsidTr="00807A64">
        <w:tc>
          <w:tcPr>
            <w:tcW w:w="9062" w:type="dxa"/>
            <w:gridSpan w:val="2"/>
          </w:tcPr>
          <w:p w14:paraId="23F452C3" w14:textId="77777777" w:rsidR="00733507" w:rsidRPr="001E0E9E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6A733D4" w14:textId="0F937B16" w:rsidR="00733507" w:rsidRPr="001E0E9E" w:rsidRDefault="00733507" w:rsidP="00F17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Tematyka zajęć</w:t>
            </w:r>
          </w:p>
        </w:tc>
      </w:tr>
      <w:tr w:rsidR="001E0E9E" w:rsidRPr="001E0E9E" w14:paraId="04CFFBF6" w14:textId="77777777" w:rsidTr="00FA1936">
        <w:trPr>
          <w:trHeight w:val="950"/>
        </w:trPr>
        <w:tc>
          <w:tcPr>
            <w:tcW w:w="9062" w:type="dxa"/>
            <w:gridSpan w:val="2"/>
          </w:tcPr>
          <w:p w14:paraId="098EBA79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Podatek dochodowy dla konkretnego MŚP.</w:t>
            </w:r>
          </w:p>
          <w:p w14:paraId="43946928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Ewidencja wynagrodzeń, deklaracje skarbowe, ZUS.</w:t>
            </w:r>
          </w:p>
          <w:p w14:paraId="2F92FC06" w14:textId="77777777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Podatek VAT.</w:t>
            </w:r>
          </w:p>
          <w:p w14:paraId="653030E0" w14:textId="34DB3983" w:rsidR="00733507" w:rsidRPr="001E0E9E" w:rsidRDefault="00733507" w:rsidP="007335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Ewidencja środków trwałych, odpisy amortyzacyjne.</w:t>
            </w:r>
          </w:p>
        </w:tc>
      </w:tr>
    </w:tbl>
    <w:p w14:paraId="59D39A8C" w14:textId="77777777" w:rsidR="00225FD1" w:rsidRPr="001E0E9E" w:rsidRDefault="00225FD1" w:rsidP="00225FD1">
      <w:pPr>
        <w:rPr>
          <w:rFonts w:ascii="Times New Roman" w:hAnsi="Times New Roman"/>
          <w:sz w:val="16"/>
          <w:szCs w:val="16"/>
        </w:rPr>
      </w:pPr>
    </w:p>
    <w:p w14:paraId="4D5A0EFE" w14:textId="27E5C792" w:rsidR="00DC4F90" w:rsidRPr="000D1A93" w:rsidRDefault="00225FD1" w:rsidP="00F17CD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  <w:r w:rsidR="00DC4F90"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5923876" w14:textId="77777777" w:rsidR="00793C83" w:rsidRPr="000D1A93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</w:p>
    <w:p w14:paraId="558CC462" w14:textId="77777777" w:rsidR="00793C83" w:rsidRPr="000D1A93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</w:p>
    <w:p w14:paraId="1456C250" w14:textId="77777777" w:rsidR="00793C83" w:rsidRPr="000D1A93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0D1A93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t>Opis modułu kształcenia</w:t>
      </w:r>
    </w:p>
    <w:p w14:paraId="5F694151" w14:textId="77777777" w:rsidR="00793C83" w:rsidRPr="001E0E9E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16"/>
          <w:szCs w:val="16"/>
          <w:lang w:eastAsia="zh-CN" w:bidi="hi-IN"/>
        </w:rPr>
      </w:pPr>
    </w:p>
    <w:tbl>
      <w:tblPr>
        <w:tblW w:w="1010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512"/>
        <w:gridCol w:w="367"/>
        <w:gridCol w:w="539"/>
        <w:gridCol w:w="624"/>
        <w:gridCol w:w="85"/>
        <w:gridCol w:w="582"/>
        <w:gridCol w:w="552"/>
        <w:gridCol w:w="1061"/>
      </w:tblGrid>
      <w:tr w:rsidR="001E0E9E" w:rsidRPr="001E0E9E" w14:paraId="234E995A" w14:textId="77777777" w:rsidTr="008238D0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B9A7D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3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293FD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Informatyzacja rachunkowości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41DF0" w14:textId="45485257" w:rsidR="00793C83" w:rsidRPr="001E0E9E" w:rsidRDefault="008930A2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E7EAE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1E0E9E" w:rsidRPr="001E0E9E" w14:paraId="47106D4E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DD7C2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DA95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1E0E9E" w:rsidRPr="001E0E9E" w14:paraId="08F09F8A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E27BF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9F21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Praktyczny</w:t>
            </w:r>
          </w:p>
        </w:tc>
      </w:tr>
      <w:tr w:rsidR="001E0E9E" w:rsidRPr="001E0E9E" w14:paraId="7AAB82F4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52FD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72F2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1E0E9E" w:rsidRPr="001E0E9E" w14:paraId="5A9A5D22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BD110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0278E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Rachunkowość i kontrola finansowa, RIKF</w:t>
            </w:r>
          </w:p>
        </w:tc>
      </w:tr>
      <w:tr w:rsidR="001E0E9E" w:rsidRPr="001E0E9E" w14:paraId="2036BEF3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3C66D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4514" w14:textId="24C27B2A" w:rsidR="00793C83" w:rsidRPr="001E0E9E" w:rsidRDefault="001018D9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Stacjonarne</w:t>
            </w:r>
            <w:r w:rsidR="00793C83"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 </w:t>
            </w:r>
          </w:p>
        </w:tc>
      </w:tr>
      <w:tr w:rsidR="001E0E9E" w:rsidRPr="001E0E9E" w14:paraId="2AB17169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829F8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0A0D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III</w:t>
            </w:r>
          </w:p>
        </w:tc>
      </w:tr>
      <w:tr w:rsidR="001E0E9E" w:rsidRPr="001E0E9E" w14:paraId="142568A8" w14:textId="77777777" w:rsidTr="008238D0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89711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863C9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Cs/>
                <w:kern w:val="1"/>
                <w:sz w:val="16"/>
                <w:szCs w:val="16"/>
                <w:lang w:eastAsia="zh-CN" w:bidi="hi-IN"/>
              </w:rPr>
              <w:t xml:space="preserve">Zaliczenie na ocenę 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8CC32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5A26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1E0E9E" w:rsidRPr="001E0E9E" w14:paraId="160367E3" w14:textId="77777777" w:rsidTr="008238D0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CAA74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4118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1961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83B69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C0E6E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23900" w14:textId="1C5F33F3" w:rsidR="00793C83" w:rsidRPr="001E0E9E" w:rsidRDefault="001B1BE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1,2</w:t>
            </w:r>
          </w:p>
        </w:tc>
        <w:tc>
          <w:tcPr>
            <w:tcW w:w="1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180D5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817F6" w14:textId="268885A2" w:rsidR="00793C83" w:rsidRPr="001E0E9E" w:rsidRDefault="001B1BE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0,6</w:t>
            </w: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1521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1E0E9E" w:rsidRPr="001E0E9E" w14:paraId="37D9A0D1" w14:textId="77777777" w:rsidTr="008238D0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51B3A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2368C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34E5C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1ED6D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642E2571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F5EC1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2F1DF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63C5D718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1E0E9E" w:rsidRPr="001E0E9E" w14:paraId="1AB48460" w14:textId="77777777" w:rsidTr="008238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B3763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8930D" w14:textId="0264D6CE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E3B82" w14:textId="7369D3E0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D9F47" w14:textId="448027C2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15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94315A" w14:textId="03523D57" w:rsidR="00793C83" w:rsidRPr="001E0E9E" w:rsidRDefault="00CF2307" w:rsidP="00CF23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Zaliczenie na ocenę praktyczne i ustne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5F2E7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1E0E9E" w:rsidRPr="001E0E9E" w14:paraId="1945E2F3" w14:textId="77777777" w:rsidTr="008238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7257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5818D" w14:textId="2B549C6B" w:rsidR="00793C83" w:rsidRPr="001E0E9E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7DBF5" w14:textId="0C16209F" w:rsidR="00793C83" w:rsidRPr="001E0E9E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</w:t>
            </w:r>
            <w:r w:rsidR="00F17CD2"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E28C2" w14:textId="61FB742A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15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E83C0" w14:textId="189FE180" w:rsidR="00793C83" w:rsidRPr="001E0E9E" w:rsidRDefault="00CF2307" w:rsidP="00CF23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</w:t>
            </w:r>
            <w:r w:rsidR="00793C83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olokwium zaliczeniowe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3E75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1E0E9E" w:rsidRPr="001E0E9E" w14:paraId="7D3C362D" w14:textId="77777777" w:rsidTr="008238D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0619C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D61F8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44368" w14:textId="4D15CE9B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ABE3A" w14:textId="1A199BFB" w:rsidR="00793C83" w:rsidRPr="001E0E9E" w:rsidRDefault="00F17CD2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0A1EB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08EF6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3DFF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1E0E9E" w:rsidRPr="001E0E9E" w14:paraId="16478A19" w14:textId="77777777" w:rsidTr="008238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754B0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88C9F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5BB7A1CD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2EC720FF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9A337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740E2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0F804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1E0E9E" w:rsidRPr="001E0E9E" w14:paraId="4AD549D4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98FFD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</w:p>
          <w:p w14:paraId="2565AB83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188D2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ABE06" w14:textId="7D119B63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Student potrafi </w:t>
            </w:r>
            <w:r w:rsidR="001F29B9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w sposób 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zaawansowany </w:t>
            </w:r>
            <w:r w:rsidR="001F29B9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opisać zasady funkcjonowania systemów informatycznych wykorzystywanych w ewidencji finansowo-księgowej, magazynowej oraz kadrowo-płacowej małych firm.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8CEF0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K_W12</w:t>
            </w:r>
          </w:p>
          <w:p w14:paraId="6AA79019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FF0CA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789A78FC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E18B0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60D80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0C130" w14:textId="7D8BD0AB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Potrafi w stopniu 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zaawansowanym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analizować komputerowe systemy księgowo-finansowe pod kątem ich zgodności z przepisami prawa krajowego oraz potrzebami informacyjnych jednostki gospodarczej.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0388A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K_W07</w:t>
            </w:r>
          </w:p>
          <w:p w14:paraId="2E45C167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959E5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2D797A82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050BC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6196F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A88B3" w14:textId="0BBA988B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Zna </w:t>
            </w:r>
            <w:r w:rsidR="001F29B9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w stopniu 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zaawansowanym</w:t>
            </w:r>
            <w:r w:rsidR="001F29B9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współczesne e-narzędzia i aplikacje, które pozwalające dokonać elektronicznego przesłania dokumentów i sprawozdań do odpowiednich instytucji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AF88C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K_W07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CB34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7DEBD47E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DA75E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2BEA8855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CEDC8" w14:textId="77777777" w:rsidR="00BC2474" w:rsidRPr="001E0E9E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B07BE" w14:textId="75F9862D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Bardzo dobrze zna mechanizmy działania systemów informatycznych w rachunkowości, a zdobyta wiedza pozwala mu na rozwiązywanie zadanych problemów z wykorzystaniem wspomagania komputerowego. Potrafi zastosować zaawansowane e-narzędzia, w tym aplikacje wykorzystywane w obszarze rachunkowo-finansowym.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4E80D" w14:textId="77777777" w:rsidR="00BC2474" w:rsidRPr="001E0E9E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K_U06</w:t>
            </w:r>
          </w:p>
          <w:p w14:paraId="02E7275F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2985" w14:textId="77777777" w:rsidR="00BC2474" w:rsidRPr="001E0E9E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1F7E36B0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3DC62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A8A1F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19E07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Potrafi sporządzać e-sprawozdanie finansowe, e deklaracje ZUS, e-deklaracje podatkowe.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8596C" w14:textId="77777777" w:rsidR="00793C83" w:rsidRPr="001E0E9E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K_U05</w:t>
            </w:r>
          </w:p>
          <w:p w14:paraId="536B46D8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B8AA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761338CD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4CB1D" w14:textId="77777777" w:rsidR="00793C83" w:rsidRPr="001E0E9E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7AF0F4D1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CFB9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CF839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Student potrafi docenić usprawnienia jakie wnosi do księgowości i handlu zastosowanie systemów informatycznych wykorzystywanych w ewidencji finansowo-księgowej, magazynowej oraz kadrowo-płacowej małych firm oraz posiadanie narzędzi i aplikacji do elektronicznego przesłania informacji finansowych.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B5BCE" w14:textId="77777777" w:rsidR="00793C83" w:rsidRPr="001E0E9E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K_K01</w:t>
            </w:r>
          </w:p>
          <w:p w14:paraId="7D0DB10B" w14:textId="516E1641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DF095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76F8F776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704E9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442FA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A2C9C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Jest świadomy ciągłego uczenia się.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E5AED" w14:textId="70108AC7" w:rsidR="00793C83" w:rsidRPr="001E0E9E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127B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</w:tc>
      </w:tr>
      <w:tr w:rsidR="001E0E9E" w:rsidRPr="001E0E9E" w14:paraId="28B67D67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A5098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2B243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D5C0E" w14:textId="77777777" w:rsidR="00793C83" w:rsidRPr="001E0E9E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Ma świadomość stosowania aktualnych przepisów prawa.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142E8" w14:textId="7E2898E9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F83DCF"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7A86" w14:textId="77777777" w:rsidR="00793C83" w:rsidRPr="001E0E9E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E0E9E">
              <w:rPr>
                <w:rFonts w:ascii="Times New Roman" w:hAnsi="Times New Roman"/>
                <w:sz w:val="16"/>
                <w:szCs w:val="16"/>
                <w:lang w:eastAsia="zh-CN"/>
              </w:rPr>
              <w:t>W</w:t>
            </w:r>
          </w:p>
          <w:p w14:paraId="2C894205" w14:textId="77777777" w:rsidR="00793C83" w:rsidRPr="001E0E9E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</w:tbl>
    <w:p w14:paraId="7BF5AC1C" w14:textId="77777777" w:rsidR="00793C83" w:rsidRPr="001E0E9E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1AD8AA41" w14:textId="77777777" w:rsidR="00793C83" w:rsidRPr="001E0E9E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  <w:r w:rsidRPr="001E0E9E">
        <w:rPr>
          <w:rFonts w:ascii="Times New Roman" w:eastAsia="SimSun" w:hAnsi="Times New Roman"/>
          <w:kern w:val="1"/>
          <w:sz w:val="16"/>
          <w:szCs w:val="16"/>
          <w:lang w:eastAsia="zh-CN" w:bidi="hi-IN"/>
        </w:rPr>
        <w:br w:type="page"/>
      </w:r>
    </w:p>
    <w:p w14:paraId="050851AA" w14:textId="77777777" w:rsidR="00793C83" w:rsidRPr="000D1A93" w:rsidRDefault="00793C83" w:rsidP="00793C83">
      <w:pPr>
        <w:widowControl w:val="0"/>
        <w:tabs>
          <w:tab w:val="left" w:pos="8505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0D1A93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lastRenderedPageBreak/>
        <w:t>Treści kształcenia</w:t>
      </w:r>
    </w:p>
    <w:p w14:paraId="2B319644" w14:textId="77777777" w:rsidR="00793C83" w:rsidRPr="000D1A93" w:rsidRDefault="00793C83" w:rsidP="00793C83">
      <w:pPr>
        <w:widowControl w:val="0"/>
        <w:tabs>
          <w:tab w:val="left" w:pos="8505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1E0E9E" w:rsidRPr="000D1A93" w14:paraId="3B3AD33F" w14:textId="77777777" w:rsidTr="00735437">
        <w:tc>
          <w:tcPr>
            <w:tcW w:w="1951" w:type="dxa"/>
          </w:tcPr>
          <w:p w14:paraId="2691D116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289AC4B0" w14:textId="54784F94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6DF073BD" w14:textId="5E1D6439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3324BC8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3FC31CF6" w14:textId="5B91F5B2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1E0E9E" w:rsidRPr="000D1A93" w14:paraId="38463AC4" w14:textId="77777777" w:rsidTr="00735437">
        <w:tc>
          <w:tcPr>
            <w:tcW w:w="1951" w:type="dxa"/>
          </w:tcPr>
          <w:p w14:paraId="285E6853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48D505C7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2F4B8407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6DC0FFF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  <w:p w14:paraId="635E6B46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Wykład z wykorzystaniem środków audiowizualnych</w:t>
            </w:r>
          </w:p>
        </w:tc>
      </w:tr>
      <w:tr w:rsidR="001E0E9E" w:rsidRPr="000D1A93" w14:paraId="703F4AD2" w14:textId="77777777" w:rsidTr="00735437">
        <w:tc>
          <w:tcPr>
            <w:tcW w:w="9242" w:type="dxa"/>
            <w:gridSpan w:val="2"/>
          </w:tcPr>
          <w:p w14:paraId="1A608B94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04D764F7" w14:textId="77777777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40C8BE74" w14:textId="0BF88C0A" w:rsidR="0005221E" w:rsidRPr="000D1A93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0E9E" w:rsidRPr="000D1A93" w14:paraId="0A886F29" w14:textId="77777777" w:rsidTr="00F17CD2">
        <w:trPr>
          <w:trHeight w:val="4876"/>
        </w:trPr>
        <w:tc>
          <w:tcPr>
            <w:tcW w:w="9242" w:type="dxa"/>
            <w:gridSpan w:val="2"/>
          </w:tcPr>
          <w:p w14:paraId="3672D8F6" w14:textId="77777777" w:rsidR="00735437" w:rsidRPr="000D1A93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System informatyczny wspomagający zarządzanie (pojęcie danych i informacji, proces przetwarzania danych, pojęcie systemu informacyjnego i informatycznego). Polityka rachunkowości w zakresie informatyzacji rachunkowości.</w:t>
            </w:r>
          </w:p>
          <w:p w14:paraId="6EFA283C" w14:textId="77777777" w:rsidR="00735437" w:rsidRPr="000D1A93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  <w:t>Rozwój i charakterystyka systemów informatycznych (klasyfikacja i charakterystyka systemów informatycznych, rozwój systemów ZSI, przykłady: Aitech DSS, MRP, ERP).</w:t>
            </w:r>
          </w:p>
          <w:p w14:paraId="0DE681F5" w14:textId="77777777" w:rsidR="00735437" w:rsidRPr="000D1A93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Digitalizacja procesów księgowych. Automatyzacja czynności księgowych. Rola księgowego w firmie. Outsorcing księgowy- koszty, efektywność.</w:t>
            </w:r>
          </w:p>
          <w:p w14:paraId="5F1446BB" w14:textId="77777777" w:rsidR="00735437" w:rsidRPr="000D1A93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System informatyczny wspomagający działalność podstawową w przedsiębiorstwie handlowym (cykl operacyjny jednostki handlowej, zakup i sprzedaż towarów, rozrachunki z wierzycielami i dłużnikami, zarządzanie towarami, raportowanie i administracja).</w:t>
            </w:r>
          </w:p>
          <w:p w14:paraId="27EA4CA7" w14:textId="77777777" w:rsidR="00735437" w:rsidRPr="000D1A93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System informatyczny wspomagający działalność podstawową w jednostce wytwórczej i usługowej (cykl operacyjny jednostki wytwórczej, techniczne przygotowanie produkcji, ewidencja i rozliczanie produkcji, ewidencja stanów i obrotów materiałowych i obrotów wyrobami gotowymi, ewidencja usług w systemie księgowym).</w:t>
            </w:r>
          </w:p>
          <w:p w14:paraId="628B588A" w14:textId="34330B43" w:rsidR="00735437" w:rsidRPr="000D1A93" w:rsidRDefault="00735437" w:rsidP="00AF25B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Podsystem gospodarki środkami trwałymi (ewidencja stanów i ruchu środków trwałych, naliczanie amortyzacji i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umarzanie wartości środków trwałych, inwentaryzacja środków trwałych, ewidencja modernizacji, napraw i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remontów).</w:t>
            </w:r>
          </w:p>
          <w:p w14:paraId="16D096FA" w14:textId="77777777" w:rsidR="00735437" w:rsidRPr="000D1A93" w:rsidRDefault="00735437" w:rsidP="00AF25B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Podsystem kadrowo-płacowy (prowadzenie kartoteki osobowej pracowników, emisja dokumentów kadrowych, rejestracja czasu pracy, rejestracja nieobecności, naliczanie stażu, generowanie zestawień). Dokumentacja pracownicza elektroniczna.</w:t>
            </w:r>
          </w:p>
          <w:p w14:paraId="5B3CBD6D" w14:textId="77777777" w:rsidR="00735437" w:rsidRPr="000D1A93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Podsystem finansowo – księgowy (zadania rachunkowości finansowej, obieg informacji księgowej, moduły podsystemu FK: obsługa ksiąg rachunkowych, obsługa rozliczeń bankowych, split payment, obsługa kasy, emisja dodatkowej korespondencji rozrachunkowej, rozliczeń podatku VAT, biała księga VAT, automatycznego rozliczania kosztów, generowania obowiązującej sprawozdawczości finansowej).</w:t>
            </w:r>
          </w:p>
          <w:p w14:paraId="443BD8D0" w14:textId="38D3C8DB" w:rsidR="00735437" w:rsidRPr="000D1A93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Deklaracje podatkowe – ich klasyfikacja, sposób wypełniania i przesyłanie do Urzędu Skarbowego. Jednolity plik kontrolny (JPK) jako sposób przekazywania informacji podatkowej. Deklaracje ZUS zgłoszeniowe i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rozliczeniowe - ich klasyfikacja, sposób wypełniania i przesyłanie do Zakładu Ubezpieczeń Społecznych. Elektroniczne deklaracje ZUS. System e-Płatnik.</w:t>
            </w:r>
          </w:p>
          <w:p w14:paraId="1E03956E" w14:textId="1487B2A8" w:rsidR="00735437" w:rsidRPr="000D1A93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Integracja w informatycznym systemie rachunkowości (aspekty integracji, plan kont jako element integracji, automatyczne księgowanie operacji zarejestrowanych w podsystemach dziedzinowych, wspólne zbiory danych). Dokumentacja techniczno-programowa i eksploatacja systemu informatycznego finansowo-księgowego </w:t>
            </w:r>
            <w:r w:rsidRPr="000D1A93">
              <w:rPr>
                <w:rFonts w:ascii="Times New Roman" w:hAnsi="Times New Roman"/>
                <w:sz w:val="20"/>
                <w:szCs w:val="20"/>
              </w:rPr>
              <w:t>w praktyce</w:t>
            </w: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rachunkowości.</w:t>
            </w:r>
          </w:p>
        </w:tc>
      </w:tr>
    </w:tbl>
    <w:p w14:paraId="606657F7" w14:textId="2FCD5C2A" w:rsidR="00793C83" w:rsidRPr="001E0E9E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33290E6C" w14:textId="77777777" w:rsidR="00F17CD2" w:rsidRPr="001E0E9E" w:rsidRDefault="00F17CD2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16"/>
          <w:szCs w:val="16"/>
          <w:lang w:eastAsia="zh-CN" w:bidi="hi-IN"/>
        </w:rPr>
      </w:pPr>
    </w:p>
    <w:p w14:paraId="2CD517FF" w14:textId="374917A7" w:rsidR="000D1A93" w:rsidRDefault="000D1A93">
      <w:pPr>
        <w:spacing w:after="160" w:line="259" w:lineRule="auto"/>
        <w:rPr>
          <w:rFonts w:ascii="Times New Roman" w:eastAsia="SimSun" w:hAnsi="Times New Roman"/>
          <w:kern w:val="1"/>
          <w:sz w:val="20"/>
          <w:szCs w:val="20"/>
          <w:lang w:eastAsia="zh-CN" w:bidi="hi-IN"/>
        </w:rPr>
      </w:pPr>
      <w:r>
        <w:rPr>
          <w:rFonts w:ascii="Times New Roman" w:eastAsia="SimSun" w:hAnsi="Times New Roman"/>
          <w:kern w:val="1"/>
          <w:sz w:val="20"/>
          <w:szCs w:val="20"/>
          <w:lang w:eastAsia="zh-CN" w:bidi="hi-IN"/>
        </w:rPr>
        <w:br w:type="page"/>
      </w:r>
    </w:p>
    <w:p w14:paraId="0A1D3597" w14:textId="77777777" w:rsidR="00F17CD2" w:rsidRPr="000D1A93" w:rsidRDefault="00F17CD2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 w:bidi="hi-IN"/>
        </w:rPr>
      </w:pPr>
    </w:p>
    <w:p w14:paraId="74559298" w14:textId="11E5BB2C" w:rsidR="00AF25BF" w:rsidRPr="000D1A93" w:rsidRDefault="00AF25BF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 w:bidi="hi-IN"/>
        </w:rPr>
      </w:pP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291"/>
      </w:tblGrid>
      <w:tr w:rsidR="001E0E9E" w:rsidRPr="000D1A93" w14:paraId="48E08E44" w14:textId="77777777" w:rsidTr="00735437">
        <w:tc>
          <w:tcPr>
            <w:tcW w:w="1951" w:type="dxa"/>
            <w:vAlign w:val="center"/>
          </w:tcPr>
          <w:p w14:paraId="21F91700" w14:textId="77777777" w:rsidR="00735437" w:rsidRPr="000D1A93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18E965A0" w14:textId="4CEC5802" w:rsidR="00735437" w:rsidRPr="000D1A93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179F439C" w14:textId="6DF63202" w:rsidR="00735437" w:rsidRPr="000D1A93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0F2AB400" w14:textId="77777777" w:rsidR="00735437" w:rsidRPr="000D1A93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7279E203" w14:textId="7448118E" w:rsidR="00735437" w:rsidRPr="000D1A93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1E0E9E" w:rsidRPr="000D1A93" w14:paraId="7A11EB3B" w14:textId="77777777" w:rsidTr="00735437">
        <w:tc>
          <w:tcPr>
            <w:tcW w:w="1951" w:type="dxa"/>
            <w:vAlign w:val="center"/>
          </w:tcPr>
          <w:p w14:paraId="0DCDE63F" w14:textId="77777777" w:rsidR="00735437" w:rsidRPr="000D1A93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2F06A6AD" w14:textId="77777777" w:rsidR="00735437" w:rsidRPr="000D1A93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Projekt</w:t>
            </w:r>
            <w:r w:rsidRPr="000D1A93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ab/>
            </w:r>
          </w:p>
          <w:p w14:paraId="2D34FFA2" w14:textId="77777777" w:rsidR="00735437" w:rsidRPr="000D1A93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0B709BB3" w14:textId="77777777" w:rsidR="00735437" w:rsidRPr="000D1A93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Zajęcia z wykorzystaniem e-narzędzi w obszarze rachunkowości (aplikacji, programów księgowych)</w:t>
            </w:r>
          </w:p>
        </w:tc>
      </w:tr>
      <w:tr w:rsidR="001E0E9E" w:rsidRPr="000D1A93" w14:paraId="4F8B6F27" w14:textId="77777777" w:rsidTr="00735437">
        <w:tc>
          <w:tcPr>
            <w:tcW w:w="9242" w:type="dxa"/>
            <w:gridSpan w:val="2"/>
          </w:tcPr>
          <w:p w14:paraId="692C7A47" w14:textId="77777777" w:rsidR="00735437" w:rsidRPr="000D1A93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  <w:p w14:paraId="6A5BD387" w14:textId="77777777" w:rsidR="00735437" w:rsidRPr="000D1A93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D1A93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3A905EA3" w14:textId="171B5AA4" w:rsidR="00735437" w:rsidRPr="000D1A93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1E0E9E" w:rsidRPr="000D1A93" w14:paraId="5C608775" w14:textId="77777777" w:rsidTr="00F17CD2">
        <w:tblPrEx>
          <w:tblLook w:val="0000" w:firstRow="0" w:lastRow="0" w:firstColumn="0" w:lastColumn="0" w:noHBand="0" w:noVBand="0"/>
        </w:tblPrEx>
        <w:trPr>
          <w:trHeight w:val="2693"/>
        </w:trPr>
        <w:tc>
          <w:tcPr>
            <w:tcW w:w="9242" w:type="dxa"/>
            <w:gridSpan w:val="2"/>
          </w:tcPr>
          <w:p w14:paraId="023F8C73" w14:textId="77777777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Założenie spółki w programie księgowym.</w:t>
            </w:r>
          </w:p>
          <w:p w14:paraId="5AFBC8C7" w14:textId="77777777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Obsługa programu wspomagającego sprzedaż – ewidencjonowanie faktur, zamówień, PZ, WZ, inwentaryzacja. Tworzenie kartotek produktów i usług.</w:t>
            </w:r>
          </w:p>
          <w:p w14:paraId="0852728F" w14:textId="33DAE13B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Podsystem kadrowo-płacowy - prowadzenie kartoteki osobowej pracowników, emisja dokumentów kadrowych, rejestracja czasu pracy, rejestracja nieobecności, naliczanie stażu, generowanie zestawień. Zgłaszanie do ZUS i</w:t>
            </w:r>
            <w:r w:rsidR="00AF25BF"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 </w:t>
            </w: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PPK.</w:t>
            </w:r>
          </w:p>
          <w:p w14:paraId="5E019085" w14:textId="77777777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Kolokwium zaliczeniowe.</w:t>
            </w:r>
          </w:p>
          <w:p w14:paraId="7D121D79" w14:textId="77777777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Podsystem finansowo – księgowy – obsługa uproszczonej księgowości (książka przychodów i rozchodów lub ewidencji podatku zryczałtowanego). Prowadzenie ewidencji VAT, ewidencji pojazdów, ewidencji środków trwałych oraz wartości niematerialnych i prawnych oraz ewidencji wyposażenia i remanentów. Prowadzenie kartoteki kontrahentów. Tworzenie sprawozdań finansowych.</w:t>
            </w:r>
          </w:p>
          <w:p w14:paraId="3B019F06" w14:textId="77777777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Podsystem finansowo – księgowy – pełna księgowość – zarządzanie planem kont, dekretacja, księgowanie. Import danych z innych systemów, np. kadrowo-płacowego. Ewidencja VAT, ewidencja środków trwałych, ewidencja i eksploatacja pojazdów. Generowanie sprawozdań finansowych. </w:t>
            </w:r>
          </w:p>
          <w:p w14:paraId="37FC128D" w14:textId="483E6A98" w:rsidR="00735437" w:rsidRPr="000D1A93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D1A93">
              <w:rPr>
                <w:rFonts w:ascii="Times New Roman" w:hAnsi="Times New Roman"/>
                <w:sz w:val="20"/>
                <w:szCs w:val="20"/>
                <w:lang w:eastAsia="zh-CN"/>
              </w:rPr>
              <w:t>Kolokwium zaliczeniowe.</w:t>
            </w:r>
          </w:p>
        </w:tc>
      </w:tr>
    </w:tbl>
    <w:p w14:paraId="1AE48A9C" w14:textId="77777777" w:rsidR="00793C83" w:rsidRPr="000D1A93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0"/>
          <w:szCs w:val="20"/>
          <w:lang w:eastAsia="zh-CN" w:bidi="hi-IN"/>
        </w:rPr>
      </w:pPr>
    </w:p>
    <w:p w14:paraId="69BDF411" w14:textId="77777777" w:rsidR="000D1A93" w:rsidRDefault="000D1A93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br w:type="page"/>
      </w:r>
    </w:p>
    <w:p w14:paraId="41DC0C0B" w14:textId="06C90B2A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BECB51A" w14:textId="77777777" w:rsidR="00225FD1" w:rsidRPr="000D1A93" w:rsidRDefault="00225FD1" w:rsidP="00225FD1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2EC4DDC" w14:textId="77777777" w:rsidR="00225FD1" w:rsidRPr="000D1A93" w:rsidRDefault="00225FD1" w:rsidP="00225FD1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1E0E9E" w:rsidRPr="001E0E9E" w14:paraId="764C70B3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0E73B93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vAlign w:val="center"/>
          </w:tcPr>
          <w:p w14:paraId="0895CAC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Dokumentacja kadrowa</w:t>
            </w:r>
          </w:p>
        </w:tc>
        <w:tc>
          <w:tcPr>
            <w:tcW w:w="1689" w:type="dxa"/>
            <w:gridSpan w:val="4"/>
            <w:vAlign w:val="center"/>
          </w:tcPr>
          <w:p w14:paraId="7590EC90" w14:textId="451F1951" w:rsidR="00225FD1" w:rsidRPr="001E0E9E" w:rsidRDefault="008930A2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3D039F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BCC4C9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D8C772A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0C47514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2E28B1B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7A426C2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F6FC6C0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5700632C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A362D44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B73729A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09BE995A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4E97809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BAEBE12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1E0E9E" w:rsidRPr="001E0E9E" w14:paraId="4DEE0280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00DB8E1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97A8FDD" w14:textId="7CBFEEE0" w:rsidR="00225FD1" w:rsidRPr="001E0E9E" w:rsidRDefault="001018D9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0BE5927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EE2D3F3" w14:textId="77777777" w:rsidR="00225FD1" w:rsidRPr="001E0E9E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EE9D6E3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001E80B0" w14:textId="77777777" w:rsidTr="0002144D">
        <w:trPr>
          <w:trHeight w:val="395"/>
        </w:trPr>
        <w:tc>
          <w:tcPr>
            <w:tcW w:w="2802" w:type="dxa"/>
            <w:gridSpan w:val="4"/>
            <w:vAlign w:val="center"/>
          </w:tcPr>
          <w:p w14:paraId="01319EF4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6" w:type="dxa"/>
            <w:gridSpan w:val="2"/>
            <w:vAlign w:val="center"/>
          </w:tcPr>
          <w:p w14:paraId="67ABAC70" w14:textId="776714D8" w:rsidR="00225FD1" w:rsidRPr="001E0E9E" w:rsidRDefault="00BC2474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</w:t>
            </w:r>
            <w:r w:rsidR="00225FD1" w:rsidRPr="001E0E9E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40032E9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51E228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19F6C08B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2D3BA0E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vAlign w:val="center"/>
          </w:tcPr>
          <w:p w14:paraId="639883E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D090FC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FB0385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79" w:type="dxa"/>
            <w:vAlign w:val="center"/>
          </w:tcPr>
          <w:p w14:paraId="766E27A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AF4783A" w14:textId="11F421ED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2,48</w:t>
            </w:r>
          </w:p>
        </w:tc>
        <w:tc>
          <w:tcPr>
            <w:tcW w:w="1276" w:type="dxa"/>
            <w:gridSpan w:val="2"/>
            <w:vAlign w:val="center"/>
          </w:tcPr>
          <w:p w14:paraId="0FB5306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prak6tycznym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50E7F1D" w14:textId="6475BD9C" w:rsidR="00225FD1" w:rsidRPr="001E0E9E" w:rsidRDefault="001B1BE3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082F4F0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41BE3B8" w14:textId="77777777" w:rsidTr="0002144D">
        <w:tc>
          <w:tcPr>
            <w:tcW w:w="1668" w:type="dxa"/>
            <w:gridSpan w:val="2"/>
            <w:vMerge/>
            <w:vAlign w:val="center"/>
          </w:tcPr>
          <w:p w14:paraId="2A454C8B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F96453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02EB1FB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12C47D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6ACC917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44F67AD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ED2A16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87DC5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43DBFAD3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7CFBF0F1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8574B5A" w14:textId="099D204B" w:rsidR="00225FD1" w:rsidRPr="001E0E9E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840" w:type="dxa"/>
            <w:gridSpan w:val="2"/>
            <w:vAlign w:val="center"/>
          </w:tcPr>
          <w:p w14:paraId="77F2BAFF" w14:textId="2A7C8054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00" w:type="dxa"/>
            <w:vAlign w:val="center"/>
          </w:tcPr>
          <w:p w14:paraId="35FCB9C8" w14:textId="6F014E96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3B6FEBEC" w14:textId="1FE699E6" w:rsidR="00225FD1" w:rsidRPr="001E0E9E" w:rsidRDefault="00BC2474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</w:t>
            </w:r>
            <w:r w:rsidR="00225FD1" w:rsidRPr="001E0E9E">
              <w:rPr>
                <w:rFonts w:ascii="Times New Roman" w:hAnsi="Times New Roman"/>
                <w:sz w:val="16"/>
                <w:szCs w:val="16"/>
              </w:rPr>
              <w:t>gzamin</w:t>
            </w:r>
            <w:r w:rsidR="00B21E74" w:rsidRPr="001E0E9E">
              <w:rPr>
                <w:rFonts w:ascii="Times New Roman" w:hAnsi="Times New Roman"/>
                <w:sz w:val="16"/>
                <w:szCs w:val="16"/>
              </w:rPr>
              <w:t xml:space="preserve"> pisemny</w:t>
            </w:r>
          </w:p>
        </w:tc>
        <w:tc>
          <w:tcPr>
            <w:tcW w:w="1034" w:type="dxa"/>
            <w:vAlign w:val="center"/>
          </w:tcPr>
          <w:p w14:paraId="4FBA946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E0E9E" w:rsidRPr="001E0E9E" w14:paraId="534AE0A0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69324E76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9F8EE97" w14:textId="6288B0B5" w:rsidR="00225FD1" w:rsidRPr="001E0E9E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vAlign w:val="center"/>
          </w:tcPr>
          <w:p w14:paraId="6DE5FC02" w14:textId="14A40285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2B01BACF" w14:textId="6EE12D2A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4691" w:type="dxa"/>
            <w:gridSpan w:val="9"/>
            <w:vAlign w:val="center"/>
          </w:tcPr>
          <w:p w14:paraId="7C686831" w14:textId="3C4FC35B" w:rsidR="00225FD1" w:rsidRPr="001E0E9E" w:rsidRDefault="00461510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</w:t>
            </w:r>
            <w:r w:rsidR="00225FD1" w:rsidRPr="001E0E9E">
              <w:rPr>
                <w:rFonts w:ascii="Times New Roman" w:hAnsi="Times New Roman"/>
                <w:sz w:val="16"/>
                <w:szCs w:val="16"/>
              </w:rPr>
              <w:t>ykonanie projektu, prezentacja</w:t>
            </w:r>
          </w:p>
        </w:tc>
        <w:tc>
          <w:tcPr>
            <w:tcW w:w="1034" w:type="dxa"/>
            <w:vAlign w:val="center"/>
          </w:tcPr>
          <w:p w14:paraId="4C722D9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E0E9E" w:rsidRPr="001E0E9E" w14:paraId="4C7A0DD4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7A9848DE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F30585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2"/>
            <w:vAlign w:val="center"/>
          </w:tcPr>
          <w:p w14:paraId="3CB91C6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4827FD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D703E3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0EAFC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1E4A60DE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0171622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5CE0C8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2"/>
            <w:vAlign w:val="center"/>
          </w:tcPr>
          <w:p w14:paraId="7CC2E1D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1000" w:type="dxa"/>
            <w:vAlign w:val="center"/>
          </w:tcPr>
          <w:p w14:paraId="5B5F0232" w14:textId="2EE3B612" w:rsidR="00225FD1" w:rsidRPr="001E0E9E" w:rsidRDefault="00F17CD2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3557" w:type="dxa"/>
            <w:gridSpan w:val="6"/>
            <w:vAlign w:val="center"/>
          </w:tcPr>
          <w:p w14:paraId="66E4133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6C17FF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58570AE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43384550" w14:textId="77777777" w:rsidTr="0002144D">
        <w:tc>
          <w:tcPr>
            <w:tcW w:w="1101" w:type="dxa"/>
            <w:vAlign w:val="center"/>
          </w:tcPr>
          <w:p w14:paraId="2672DE6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FCB8A7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E8A9CD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6AEC54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79D24BD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13B37EC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813307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3BD3F4DB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C7EB59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9C94A3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1FF3337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65CA483" w14:textId="6FFE07C2" w:rsidR="001F29B9" w:rsidRPr="001E0E9E" w:rsidRDefault="001F29B9" w:rsidP="001F29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195C3A" w:rsidRPr="001E0E9E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 stopniu zna i rozumie potrzebę prowadzenia dokumentacji pracowniczej.</w:t>
            </w:r>
          </w:p>
        </w:tc>
        <w:tc>
          <w:tcPr>
            <w:tcW w:w="1134" w:type="dxa"/>
            <w:gridSpan w:val="3"/>
            <w:vAlign w:val="center"/>
          </w:tcPr>
          <w:p w14:paraId="5B202621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7B63B998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76572501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D653A1E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737275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4AFAB903" w14:textId="2B264E83" w:rsidR="001F29B9" w:rsidRPr="001E0E9E" w:rsidRDefault="001F29B9" w:rsidP="001F29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195C3A" w:rsidRPr="001E0E9E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stopniu zna podstawowe dokumenty kadrowo – płacowe i zasady ich sporządzania</w:t>
            </w:r>
          </w:p>
        </w:tc>
        <w:tc>
          <w:tcPr>
            <w:tcW w:w="1134" w:type="dxa"/>
            <w:gridSpan w:val="3"/>
            <w:vAlign w:val="center"/>
          </w:tcPr>
          <w:p w14:paraId="0F987F03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684D3E2D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33D48A6C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8337D58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5C54B0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0329B4DD" w14:textId="2849B535" w:rsidR="001F29B9" w:rsidRPr="001E0E9E" w:rsidRDefault="001F29B9" w:rsidP="001F29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195C3A" w:rsidRPr="001E0E9E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hAnsi="Times New Roman"/>
                <w:sz w:val="16"/>
                <w:szCs w:val="16"/>
              </w:rPr>
              <w:t xml:space="preserve"> stopniu zna podstawowe źródła prawne regulujące prowadzenie dokumentacji kadrowo – płacowej</w:t>
            </w:r>
          </w:p>
        </w:tc>
        <w:tc>
          <w:tcPr>
            <w:tcW w:w="1134" w:type="dxa"/>
            <w:gridSpan w:val="3"/>
            <w:vAlign w:val="center"/>
          </w:tcPr>
          <w:p w14:paraId="720C3C5A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5A744022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38CD3770" w14:textId="77777777" w:rsidR="001F29B9" w:rsidRPr="001E0E9E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622511B2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BCF16B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A66CC0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5A6E3AE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E79738E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zastosować zasady prowadzenia dokumentacji w praktyce.</w:t>
            </w:r>
          </w:p>
        </w:tc>
        <w:tc>
          <w:tcPr>
            <w:tcW w:w="1134" w:type="dxa"/>
            <w:gridSpan w:val="3"/>
            <w:vAlign w:val="center"/>
          </w:tcPr>
          <w:p w14:paraId="14531DA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3A4538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762B543F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324C79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098ADF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0A2194DC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przygotować prezentację na wybrany temat i zreferować syntetycznie zagadnienie związane z dokumentacją kadrowo-płacową.</w:t>
            </w:r>
          </w:p>
        </w:tc>
        <w:tc>
          <w:tcPr>
            <w:tcW w:w="1134" w:type="dxa"/>
            <w:gridSpan w:val="3"/>
            <w:vAlign w:val="center"/>
          </w:tcPr>
          <w:p w14:paraId="45587B89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6E8818C6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138688E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774BD983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E474B2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5E5D9F1D" w14:textId="77777777" w:rsidR="00225FD1" w:rsidRPr="001E0E9E" w:rsidRDefault="00225FD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uargumentować zaproponowaną przez siebie propozycję rozwiązania stanu faktycznego dotyczącego stosunku pracy.</w:t>
            </w:r>
          </w:p>
        </w:tc>
        <w:tc>
          <w:tcPr>
            <w:tcW w:w="1134" w:type="dxa"/>
            <w:gridSpan w:val="3"/>
            <w:vAlign w:val="center"/>
          </w:tcPr>
          <w:p w14:paraId="48ADFC31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55B0C9C7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7A39B94C" w14:textId="77777777" w:rsidR="00225FD1" w:rsidRPr="001E0E9E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04DCE320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B3FD0BA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37473C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5B4B691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40CCB67C" w14:textId="77777777" w:rsidR="00195C3A" w:rsidRPr="001E0E9E" w:rsidRDefault="00195C3A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współpracować w grupie i ma świadomość wpływu swojego postępowania na sytuację innych.</w:t>
            </w:r>
          </w:p>
        </w:tc>
        <w:tc>
          <w:tcPr>
            <w:tcW w:w="1134" w:type="dxa"/>
            <w:gridSpan w:val="3"/>
            <w:vAlign w:val="center"/>
          </w:tcPr>
          <w:p w14:paraId="08819CC6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73C72EE" w14:textId="3A2E33B3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511BF19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29FC328B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2901E937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5CAB5C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0326D419" w14:textId="77777777" w:rsidR="00195C3A" w:rsidRPr="001E0E9E" w:rsidRDefault="00195C3A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zachowywania się w sposób profesjonalny, przestrzegania zasad etyki zawodowej i wymagania tego od innych w obszarze zagadnień kadrowo –płacowych.</w:t>
            </w:r>
          </w:p>
        </w:tc>
        <w:tc>
          <w:tcPr>
            <w:tcW w:w="1134" w:type="dxa"/>
            <w:gridSpan w:val="3"/>
            <w:vAlign w:val="center"/>
          </w:tcPr>
          <w:p w14:paraId="03A3773C" w14:textId="348DCBFE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3121FC76" w14:textId="7029AA1B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7FDF0628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E0E9E" w:rsidRPr="001E0E9E" w14:paraId="66D9B6EF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B2BC00F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73D6D0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3F04E1D3" w14:textId="77777777" w:rsidR="00195C3A" w:rsidRPr="001E0E9E" w:rsidRDefault="00195C3A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wyznaczać priorytety służące realizacji postawionego celu lub zadania.</w:t>
            </w:r>
          </w:p>
        </w:tc>
        <w:tc>
          <w:tcPr>
            <w:tcW w:w="1134" w:type="dxa"/>
            <w:gridSpan w:val="3"/>
            <w:vAlign w:val="center"/>
          </w:tcPr>
          <w:p w14:paraId="39582396" w14:textId="1D680712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559F35C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95C3A" w:rsidRPr="001E0E9E" w14:paraId="7E3C17AB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94BD69A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749B5F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vAlign w:val="center"/>
          </w:tcPr>
          <w:p w14:paraId="7D798C03" w14:textId="77777777" w:rsidR="00195C3A" w:rsidRPr="001E0E9E" w:rsidRDefault="00195C3A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Ma świadomość ciągłych zmian podstawowych aktów prawnych związanych z systemem kadrowym w przedsiębiorstwie oraz rozumie potrzebę ciągłego dokształcania się w tym zakresie.</w:t>
            </w:r>
          </w:p>
        </w:tc>
        <w:tc>
          <w:tcPr>
            <w:tcW w:w="1134" w:type="dxa"/>
            <w:gridSpan w:val="3"/>
            <w:vAlign w:val="center"/>
          </w:tcPr>
          <w:p w14:paraId="200EE211" w14:textId="551ADE34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34" w:type="dxa"/>
            <w:vAlign w:val="center"/>
          </w:tcPr>
          <w:p w14:paraId="760378BE" w14:textId="77777777" w:rsidR="00195C3A" w:rsidRPr="001E0E9E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6264E4B1" w14:textId="7907C744" w:rsidR="00152079" w:rsidRPr="001E0E9E" w:rsidRDefault="00152079" w:rsidP="00225FD1">
      <w:pPr>
        <w:rPr>
          <w:rFonts w:ascii="Times New Roman" w:hAnsi="Times New Roman"/>
          <w:sz w:val="16"/>
          <w:szCs w:val="16"/>
        </w:rPr>
      </w:pPr>
    </w:p>
    <w:p w14:paraId="3A746979" w14:textId="77777777" w:rsidR="00152079" w:rsidRPr="001E0E9E" w:rsidRDefault="00152079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732F4F72" w14:textId="77777777" w:rsidR="00225FD1" w:rsidRPr="001E0E9E" w:rsidRDefault="00225FD1" w:rsidP="00225FD1">
      <w:pPr>
        <w:rPr>
          <w:rFonts w:ascii="Times New Roman" w:hAnsi="Times New Roman"/>
          <w:sz w:val="16"/>
          <w:szCs w:val="16"/>
        </w:rPr>
      </w:pPr>
    </w:p>
    <w:p w14:paraId="53A657F4" w14:textId="77777777" w:rsidR="00225FD1" w:rsidRPr="000D1A93" w:rsidRDefault="00225FD1" w:rsidP="00225FD1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1E0E9E" w:rsidRPr="000D1A93" w14:paraId="2DE5E236" w14:textId="77777777" w:rsidTr="0060350C">
        <w:tc>
          <w:tcPr>
            <w:tcW w:w="1922" w:type="dxa"/>
          </w:tcPr>
          <w:p w14:paraId="2821E46F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5C9AF3" w14:textId="37B14E9E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15FC4A6" w14:textId="5C1352CE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0" w:type="dxa"/>
          </w:tcPr>
          <w:p w14:paraId="4E2AD858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E8560F9" w14:textId="5CBA88D9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7DEE7199" w14:textId="77777777" w:rsidTr="00DD5743">
        <w:tc>
          <w:tcPr>
            <w:tcW w:w="1922" w:type="dxa"/>
          </w:tcPr>
          <w:p w14:paraId="2F891CEF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A27C8E1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2352213A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40" w:type="dxa"/>
          </w:tcPr>
          <w:p w14:paraId="5CF7C42E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DE2997" w14:textId="7ADF20BC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Wykład z wykorzystaniem prezentacji multimedialnej, dyskusja.</w:t>
            </w:r>
          </w:p>
        </w:tc>
      </w:tr>
      <w:tr w:rsidR="001E0E9E" w:rsidRPr="000D1A93" w14:paraId="6B3828D8" w14:textId="77777777" w:rsidTr="00400B3F">
        <w:tc>
          <w:tcPr>
            <w:tcW w:w="9062" w:type="dxa"/>
            <w:gridSpan w:val="2"/>
          </w:tcPr>
          <w:p w14:paraId="2AABB2A3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F0E60B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521C2BA" w14:textId="10667D8D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7CD2" w:rsidRPr="000D1A93" w14:paraId="07355149" w14:textId="77777777" w:rsidTr="00F17CD2">
        <w:trPr>
          <w:trHeight w:val="4428"/>
        </w:trPr>
        <w:tc>
          <w:tcPr>
            <w:tcW w:w="9062" w:type="dxa"/>
            <w:gridSpan w:val="2"/>
          </w:tcPr>
          <w:p w14:paraId="28D69B4F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Obowiązki pracodawcy. Składowe dokumentacji kadrowej. Ochrona danych osobowych (RODO). Akta osobowe pracownika o mówienie w świetle obowiązujących ustaw.</w:t>
            </w:r>
          </w:p>
          <w:p w14:paraId="4C10E803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Nowy pracownik w firmie – zatrudnienie – umowa przedwstępna, kwestionariusz osobowy, badania lekarskie, szkolenia wstępne BHP. Zakres obowiązków pracownika, regulamin pracy i zakres informacji objętych tajemnicą. Dokumenty niezbędne do podjęcia pracy (kwestionariusz osobowy, CV, list motywacyjny, świadectwa pracy z poprzednich miejsc zatrudnienia, orzeczenia i zaświadczenia lekarskie itp.).</w:t>
            </w:r>
          </w:p>
          <w:p w14:paraId="3FA18B6A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Pracownik w firmie. Omówienie umów o pracę, zmian warunków pracy i płacy podczas trwania umowy. Zakaz konkurencji. Wspólna odpowiedzialność materialna. Rodzic pracownikiem. Okresowe badania BHP.</w:t>
            </w:r>
          </w:p>
          <w:p w14:paraId="336E308F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Dokumentacja dotycząca ewidencjonowania czasu pracy. Godziny nadliczbowe w pracy. Urlopy – plany, udzielenie i odwołanie. Urlopy wychowawcze – udzielenie odwołanie.</w:t>
            </w:r>
          </w:p>
          <w:p w14:paraId="2549A9A1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Wynagrodzenia – wypłata, imienna karta wynagrodzeń, potwierdzenie obecności. Podwyższone KUP. Kary nałożone na pracowników. Zaświadczenie o zatrudnieniu i o wynagrodzeniu. Zasiłki z ubezpieczenia chorobowego – dokumenty. Ubezpieczenia- dokumenty. Umowy cywilno-prawne. Używanie samochodu prywatnego do celów służbowych. Ewidencja odzieży i obuwia roboczego oraz środków ochrony indywidualnej.</w:t>
            </w:r>
          </w:p>
          <w:p w14:paraId="15FD4A80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Wypowiedzenie a rozwiązanie umowy o pracę. Zakaz konkurencji po ustaniu stosunku pracy. Świadectwo pracy.</w:t>
            </w:r>
          </w:p>
          <w:p w14:paraId="311FCF24" w14:textId="77777777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Wewnątrzzakładowe przepisy – regulamin pracy, obwieszczenie o wprowadzeniu systemów czasu pracy, regulamin wynagradzania (treść, system i składowe). Rada pracowników – regulamin funkcjonowania, liczebność, prawa i obowiązki, kadencja. Równe traktowanie w zatrudnieniu pracowników. </w:t>
            </w:r>
          </w:p>
          <w:p w14:paraId="50F5F7EE" w14:textId="2C5A6C39" w:rsidR="00735437" w:rsidRPr="000D1A93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Archiwizacja dokumentów. Bezpieczeństwo i higiena pracy. Dokumentacja związana z podnoszeniem kwalifikacji.</w:t>
            </w:r>
          </w:p>
        </w:tc>
      </w:tr>
    </w:tbl>
    <w:p w14:paraId="5367C72C" w14:textId="77777777" w:rsidR="00225FD1" w:rsidRPr="000D1A93" w:rsidRDefault="00225FD1" w:rsidP="00225FD1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7139"/>
      </w:tblGrid>
      <w:tr w:rsidR="001E0E9E" w:rsidRPr="000D1A93" w14:paraId="4273EAA1" w14:textId="77777777" w:rsidTr="003A6D26">
        <w:tc>
          <w:tcPr>
            <w:tcW w:w="1923" w:type="dxa"/>
          </w:tcPr>
          <w:p w14:paraId="3266DD88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2A27C69" w14:textId="5E8BC08E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A2D613B" w14:textId="753E507B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9" w:type="dxa"/>
          </w:tcPr>
          <w:p w14:paraId="21223469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62C743C" w14:textId="38416800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07950AD6" w14:textId="77777777" w:rsidTr="00E90C93">
        <w:tc>
          <w:tcPr>
            <w:tcW w:w="1923" w:type="dxa"/>
          </w:tcPr>
          <w:p w14:paraId="4F50CD4F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E11FDF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7C90957C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9" w:type="dxa"/>
          </w:tcPr>
          <w:p w14:paraId="381137C3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 xml:space="preserve">Projekt i jego ocena. Prezentacja omawianych przypadków. Prezentacja wyników projektu przez studentów. </w:t>
            </w:r>
          </w:p>
        </w:tc>
      </w:tr>
      <w:tr w:rsidR="001E0E9E" w:rsidRPr="000D1A93" w14:paraId="0FB02AFA" w14:textId="77777777" w:rsidTr="00BA628F">
        <w:tc>
          <w:tcPr>
            <w:tcW w:w="9062" w:type="dxa"/>
            <w:gridSpan w:val="2"/>
          </w:tcPr>
          <w:p w14:paraId="546502F2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22EE1DE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61C8893" w14:textId="3F48D2A0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5437" w:rsidRPr="000D1A93" w14:paraId="2F8BEC82" w14:textId="77777777" w:rsidTr="00F670D1">
        <w:trPr>
          <w:trHeight w:val="1184"/>
        </w:trPr>
        <w:tc>
          <w:tcPr>
            <w:tcW w:w="9062" w:type="dxa"/>
            <w:gridSpan w:val="2"/>
            <w:vAlign w:val="center"/>
          </w:tcPr>
          <w:p w14:paraId="7FE1BDA9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Zajęcia wprowadzające, omówienie założeń i metod projektu. Rozdzielenie tematów.</w:t>
            </w:r>
          </w:p>
          <w:p w14:paraId="1235F136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Stworzenie dokumentacji kadrowo-płacowej na podstawie historii zatrudnienia pracownika w danej jednostce.</w:t>
            </w:r>
          </w:p>
          <w:p w14:paraId="202B1330" w14:textId="3A735EFD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Prezentacja projektów przez studentów w celu wskazania różnic pomiędzy poszczególnymi przypadkami.</w:t>
            </w:r>
          </w:p>
        </w:tc>
      </w:tr>
    </w:tbl>
    <w:p w14:paraId="47DD3ED0" w14:textId="77777777" w:rsidR="00152079" w:rsidRPr="001E0E9E" w:rsidRDefault="00152079" w:rsidP="00225FD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A6BF2BA" w14:textId="77777777" w:rsidR="00E23068" w:rsidRPr="001E0E9E" w:rsidRDefault="00E23068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238E6ED4" w14:textId="77777777" w:rsidR="00DC4F90" w:rsidRPr="000D1A93" w:rsidRDefault="00DC4F90" w:rsidP="00DC4F90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6EB1356" w14:textId="77777777" w:rsidR="00903D5F" w:rsidRPr="000D1A93" w:rsidRDefault="00903D5F" w:rsidP="00903D5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4351A8BA" w14:textId="77777777" w:rsidR="00903D5F" w:rsidRPr="000D1A93" w:rsidRDefault="00903D5F" w:rsidP="00903D5F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1005"/>
        <w:gridCol w:w="425"/>
        <w:gridCol w:w="851"/>
        <w:gridCol w:w="264"/>
        <w:gridCol w:w="303"/>
        <w:gridCol w:w="709"/>
        <w:gridCol w:w="567"/>
        <w:gridCol w:w="567"/>
        <w:gridCol w:w="1034"/>
      </w:tblGrid>
      <w:tr w:rsidR="001E0E9E" w:rsidRPr="001E0E9E" w14:paraId="087A8843" w14:textId="77777777" w:rsidTr="008238D0">
        <w:trPr>
          <w:trHeight w:val="501"/>
        </w:trPr>
        <w:tc>
          <w:tcPr>
            <w:tcW w:w="2802" w:type="dxa"/>
            <w:gridSpan w:val="4"/>
            <w:vAlign w:val="center"/>
          </w:tcPr>
          <w:p w14:paraId="2EC2C34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0CA8796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Rekrutacja i selekcja pracowników</w:t>
            </w:r>
          </w:p>
        </w:tc>
        <w:tc>
          <w:tcPr>
            <w:tcW w:w="1579" w:type="dxa"/>
            <w:gridSpan w:val="3"/>
            <w:vAlign w:val="center"/>
          </w:tcPr>
          <w:p w14:paraId="74C04494" w14:textId="087C3BB2" w:rsidR="00903D5F" w:rsidRPr="001E0E9E" w:rsidRDefault="008930A2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601" w:type="dxa"/>
            <w:gridSpan w:val="2"/>
            <w:vAlign w:val="center"/>
          </w:tcPr>
          <w:p w14:paraId="0F13DFB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22D5E487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5FCA33D3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B331C69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27075300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02ACD69B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BB19754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3B0ABD7E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5F07FD8A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0968F78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6FF12029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6146EE1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8EE7AFC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1E0E9E" w:rsidRPr="001E0E9E" w14:paraId="731FE82F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106BC699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1AE9F3F" w14:textId="1A2F9F35" w:rsidR="00903D5F" w:rsidRPr="001E0E9E" w:rsidRDefault="001018D9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347EBA85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A1B4B09" w14:textId="77777777" w:rsidR="00903D5F" w:rsidRPr="001E0E9E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41A6AC3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564631C6" w14:textId="77777777" w:rsidTr="008238D0">
        <w:trPr>
          <w:trHeight w:val="395"/>
        </w:trPr>
        <w:tc>
          <w:tcPr>
            <w:tcW w:w="2808" w:type="dxa"/>
            <w:gridSpan w:val="5"/>
            <w:vAlign w:val="center"/>
          </w:tcPr>
          <w:p w14:paraId="7CC64792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DB4A246" w14:textId="1020B2E2" w:rsidR="00903D5F" w:rsidRPr="001E0E9E" w:rsidRDefault="00BC2474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5C2498B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98C4BD6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588F918A" w14:textId="77777777" w:rsidTr="008238D0">
        <w:tc>
          <w:tcPr>
            <w:tcW w:w="1668" w:type="dxa"/>
            <w:gridSpan w:val="2"/>
            <w:vMerge w:val="restart"/>
            <w:vAlign w:val="center"/>
          </w:tcPr>
          <w:p w14:paraId="5DF05B62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8EEB25D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1005" w:type="dxa"/>
            <w:vAlign w:val="center"/>
          </w:tcPr>
          <w:p w14:paraId="283D8BFA" w14:textId="77777777" w:rsidR="00903D5F" w:rsidRPr="001E0E9E" w:rsidRDefault="00903D5F" w:rsidP="008238D0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5C2FC8C4" w14:textId="645488A4" w:rsidR="00903D5F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3035E3F7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1E774FA0" w14:textId="08C3EDC5" w:rsidR="00903D5F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276" w:type="dxa"/>
            <w:gridSpan w:val="2"/>
            <w:vAlign w:val="center"/>
          </w:tcPr>
          <w:p w14:paraId="62367F3F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vAlign w:val="center"/>
          </w:tcPr>
          <w:p w14:paraId="5FBC70B9" w14:textId="29331B01" w:rsidR="00903D5F" w:rsidRPr="001E0E9E" w:rsidRDefault="001B1BE3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5B3D451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7B93694A" w14:textId="77777777" w:rsidTr="008238D0">
        <w:tc>
          <w:tcPr>
            <w:tcW w:w="1668" w:type="dxa"/>
            <w:gridSpan w:val="2"/>
            <w:vMerge/>
            <w:vAlign w:val="center"/>
          </w:tcPr>
          <w:p w14:paraId="16CF385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6B16050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DC89674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340E597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BB498AA" w14:textId="2A3CF7E2" w:rsidR="00903D5F" w:rsidRPr="001E0E9E" w:rsidRDefault="00BC2474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</w:t>
            </w:r>
            <w:r w:rsidR="00903D5F" w:rsidRPr="001E0E9E">
              <w:rPr>
                <w:rFonts w:ascii="Times New Roman" w:hAnsi="Times New Roman"/>
                <w:sz w:val="16"/>
                <w:szCs w:val="16"/>
              </w:rPr>
              <w:t>ontaktowe</w:t>
            </w:r>
          </w:p>
        </w:tc>
        <w:tc>
          <w:tcPr>
            <w:tcW w:w="4691" w:type="dxa"/>
            <w:gridSpan w:val="8"/>
            <w:vAlign w:val="center"/>
          </w:tcPr>
          <w:p w14:paraId="1A517E30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362B567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D61293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68888B7D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613B3E8E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38DBC566" w14:textId="6428038C" w:rsidR="00903D5F" w:rsidRPr="001E0E9E" w:rsidRDefault="00C533CD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62309E8A" w14:textId="5B521C6B" w:rsidR="00903D5F" w:rsidRPr="001E0E9E" w:rsidRDefault="00C533CD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7E3EEEB8" w14:textId="03D66755" w:rsidR="00903D5F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4F58F9D6" w14:textId="6052363B" w:rsidR="00903D5F" w:rsidRPr="001E0E9E" w:rsidRDefault="00BC2474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</w:t>
            </w:r>
            <w:r w:rsidR="00903D5F" w:rsidRPr="001E0E9E">
              <w:rPr>
                <w:rFonts w:ascii="Times New Roman" w:hAnsi="Times New Roman"/>
                <w:sz w:val="16"/>
                <w:szCs w:val="16"/>
              </w:rPr>
              <w:t xml:space="preserve"> w formie pisemnej</w:t>
            </w:r>
          </w:p>
        </w:tc>
        <w:tc>
          <w:tcPr>
            <w:tcW w:w="1034" w:type="dxa"/>
            <w:vAlign w:val="center"/>
          </w:tcPr>
          <w:p w14:paraId="23755D4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1E0E9E" w:rsidRPr="001E0E9E" w14:paraId="0FBF6EAF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595C2FAC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09DBD97" w14:textId="07B8683C" w:rsidR="00903D5F" w:rsidRPr="001E0E9E" w:rsidRDefault="009825C4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7E7F171A" w14:textId="079923A4" w:rsidR="00903D5F" w:rsidRPr="001E0E9E" w:rsidRDefault="00F17CD2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1000" w:type="dxa"/>
            <w:vAlign w:val="center"/>
          </w:tcPr>
          <w:p w14:paraId="6CA64B0F" w14:textId="3F7A97B9" w:rsidR="00903D5F" w:rsidRPr="001E0E9E" w:rsidRDefault="00F17CD2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429A8026" w14:textId="77777777" w:rsidR="00903D5F" w:rsidRPr="001E0E9E" w:rsidRDefault="00903D5F" w:rsidP="008238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cząstkowych projektów</w:t>
            </w:r>
          </w:p>
        </w:tc>
        <w:tc>
          <w:tcPr>
            <w:tcW w:w="1034" w:type="dxa"/>
            <w:vAlign w:val="center"/>
          </w:tcPr>
          <w:p w14:paraId="3C331BD4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</w:tr>
      <w:tr w:rsidR="001E0E9E" w:rsidRPr="001E0E9E" w14:paraId="7BEC38E3" w14:textId="77777777" w:rsidTr="008238D0">
        <w:trPr>
          <w:trHeight w:val="279"/>
        </w:trPr>
        <w:tc>
          <w:tcPr>
            <w:tcW w:w="1668" w:type="dxa"/>
            <w:gridSpan w:val="2"/>
            <w:vAlign w:val="center"/>
          </w:tcPr>
          <w:p w14:paraId="3E05DACF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1A809A0" w14:textId="671F93A5" w:rsidR="00903D5F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2685EB1C" w14:textId="6D6CA785" w:rsidR="00903D5F" w:rsidRPr="001E0E9E" w:rsidRDefault="00F17CD2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1000" w:type="dxa"/>
            <w:vAlign w:val="center"/>
          </w:tcPr>
          <w:p w14:paraId="7A995C8C" w14:textId="39608576" w:rsidR="00903D5F" w:rsidRPr="001E0E9E" w:rsidRDefault="009F6465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6880683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2B3098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10F4018D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42044982" w14:textId="77777777" w:rsidTr="008238D0">
        <w:tc>
          <w:tcPr>
            <w:tcW w:w="1101" w:type="dxa"/>
            <w:vAlign w:val="center"/>
          </w:tcPr>
          <w:p w14:paraId="304F654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0ED6F1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FCADF4D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4E57E3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326E2E2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5DAE413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96C7D0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07E00013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984D845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6992F4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53763D8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FE4110" w14:textId="215A8143" w:rsidR="00BC2474" w:rsidRPr="001E0E9E" w:rsidRDefault="00BC2474" w:rsidP="00BC2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 xml:space="preserve">Student w stopniu </w:t>
            </w:r>
            <w:r w:rsidR="00195C3A" w:rsidRPr="001E0E9E">
              <w:rPr>
                <w:rFonts w:ascii="Times New Roman" w:eastAsiaTheme="minorHAnsi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 xml:space="preserve"> zna istotę, etapy, przebieg i główne modele stosowane w procesie rekrutacji i selekcji pracowników, wie jakie procesy psychologiczne grają rolę podczas oceny kandydatów i decyzji o ich zatrudnieniu, zna typowe błędy kandydatów i decydentów.</w:t>
            </w:r>
          </w:p>
        </w:tc>
        <w:tc>
          <w:tcPr>
            <w:tcW w:w="1134" w:type="dxa"/>
            <w:gridSpan w:val="2"/>
            <w:vAlign w:val="center"/>
          </w:tcPr>
          <w:p w14:paraId="4D12FCB8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6C760D10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1E0E9E" w:rsidRPr="001E0E9E" w14:paraId="574FD5A8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76F83B0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1BC5E9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08466B7" w14:textId="3DFAAA40" w:rsidR="00BC2474" w:rsidRPr="001E0E9E" w:rsidRDefault="00BC2474" w:rsidP="00BC2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 xml:space="preserve">Student w stopniu </w:t>
            </w:r>
            <w:r w:rsidR="00195C3A" w:rsidRPr="001E0E9E">
              <w:rPr>
                <w:rFonts w:ascii="Times New Roman" w:eastAsiaTheme="minorHAnsi" w:hAnsi="Times New Roman"/>
                <w:sz w:val="16"/>
                <w:szCs w:val="16"/>
              </w:rPr>
              <w:t>zaawansowanym</w:t>
            </w: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 xml:space="preserve"> zna główne metody stosowane podczas rekrutacji i selekcji, ich zalety i ograniczenia, orientuje się w obecnych trendach panujących w tej dziedzinie.</w:t>
            </w:r>
          </w:p>
        </w:tc>
        <w:tc>
          <w:tcPr>
            <w:tcW w:w="1134" w:type="dxa"/>
            <w:gridSpan w:val="2"/>
            <w:vAlign w:val="center"/>
          </w:tcPr>
          <w:p w14:paraId="526569F9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179F5A17" w14:textId="77777777" w:rsidR="00BC2474" w:rsidRPr="001E0E9E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1E0E9E" w:rsidRPr="001E0E9E" w14:paraId="0A5DD9E5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CC47BCD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CE454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C44C4E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541D0E5" w14:textId="77777777" w:rsidR="00903D5F" w:rsidRPr="001E0E9E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>Student potrafi zaplanować i przeprowadzić typową procedurę rekrutacji i selekcji, sformułować ogłoszenie, opracować profil kompetencji, przeprowadzić rozmowę, ocenić kandydatów, zaprezentować uzasadnienie decyzji o wyborze.</w:t>
            </w:r>
          </w:p>
        </w:tc>
        <w:tc>
          <w:tcPr>
            <w:tcW w:w="1134" w:type="dxa"/>
            <w:gridSpan w:val="2"/>
            <w:vAlign w:val="center"/>
          </w:tcPr>
          <w:p w14:paraId="68F79D0F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E51274E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1E0E9E" w:rsidRPr="001E0E9E" w14:paraId="2CB3180C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4D7CD1B9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869480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DFBDAB9" w14:textId="3F3DBD32" w:rsidR="00903D5F" w:rsidRPr="001E0E9E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>Student potrafi doradzać organizacjom w zakresie odpowiedniego przygotowania procesu rekrutacji, selekcji i adaptacji pracowników, zanalizować dotychczasową praktykę, wskazać</w:t>
            </w:r>
            <w:r w:rsidR="00BC2474" w:rsidRPr="001E0E9E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>gdzie popełniono błędy i jakie wprowadzić ulepszenia.</w:t>
            </w:r>
          </w:p>
        </w:tc>
        <w:tc>
          <w:tcPr>
            <w:tcW w:w="1134" w:type="dxa"/>
            <w:gridSpan w:val="2"/>
            <w:vAlign w:val="center"/>
          </w:tcPr>
          <w:p w14:paraId="7202DE72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31CA356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03D5F" w:rsidRPr="001E0E9E" w14:paraId="39791F89" w14:textId="77777777" w:rsidTr="008238D0">
        <w:trPr>
          <w:trHeight w:val="255"/>
        </w:trPr>
        <w:tc>
          <w:tcPr>
            <w:tcW w:w="1101" w:type="dxa"/>
            <w:vAlign w:val="center"/>
          </w:tcPr>
          <w:p w14:paraId="6DAE5D4C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3E1DC0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B083361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4A7E7E8" w14:textId="77777777" w:rsidR="00903D5F" w:rsidRPr="001E0E9E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E0E9E">
              <w:rPr>
                <w:rFonts w:ascii="Times New Roman" w:eastAsiaTheme="minorHAnsi" w:hAnsi="Times New Roman"/>
                <w:sz w:val="16"/>
                <w:szCs w:val="16"/>
              </w:rPr>
              <w:t>Student jest wrażliwy na praktyki dyskryminacyjne stosowane w rekrutacji i selekcji pracowników, sumiennie i profesjonalnie wykonuje swoje obowiązki związane z rekrutacją i selekcją pracowników.</w:t>
            </w:r>
          </w:p>
        </w:tc>
        <w:tc>
          <w:tcPr>
            <w:tcW w:w="1134" w:type="dxa"/>
            <w:gridSpan w:val="2"/>
            <w:vAlign w:val="center"/>
          </w:tcPr>
          <w:p w14:paraId="6B2B581C" w14:textId="1BAB9DE9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195C3A" w:rsidRPr="001E0E9E">
              <w:rPr>
                <w:rFonts w:ascii="Times New Roman" w:hAnsi="Times New Roman"/>
                <w:sz w:val="16"/>
                <w:szCs w:val="16"/>
              </w:rPr>
              <w:t>3</w:t>
            </w:r>
          </w:p>
          <w:p w14:paraId="78E00F52" w14:textId="1EC0A7AF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</w:t>
            </w:r>
            <w:r w:rsidR="00195C3A" w:rsidRPr="001E0E9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46B8C562" w14:textId="77777777" w:rsidR="00903D5F" w:rsidRPr="001E0E9E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76BBA9ED" w14:textId="77777777" w:rsidR="00903D5F" w:rsidRPr="001E0E9E" w:rsidRDefault="00903D5F" w:rsidP="00903D5F">
      <w:pPr>
        <w:rPr>
          <w:rFonts w:ascii="Times New Roman" w:hAnsi="Times New Roman"/>
          <w:sz w:val="16"/>
          <w:szCs w:val="16"/>
        </w:rPr>
      </w:pPr>
    </w:p>
    <w:p w14:paraId="1872DD2A" w14:textId="77777777" w:rsidR="00903D5F" w:rsidRPr="001E0E9E" w:rsidRDefault="00903D5F" w:rsidP="00903D5F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099B55AD" w14:textId="77777777" w:rsidR="00903D5F" w:rsidRPr="000D1A93" w:rsidRDefault="00903D5F" w:rsidP="00903D5F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1E0E9E" w:rsidRPr="000D1A93" w14:paraId="537B4042" w14:textId="77777777" w:rsidTr="001F177A">
        <w:tc>
          <w:tcPr>
            <w:tcW w:w="1932" w:type="dxa"/>
          </w:tcPr>
          <w:p w14:paraId="0AC3A569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7CFA2F" w14:textId="0196A1A3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A2C9883" w14:textId="17E738DB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0" w:type="dxa"/>
          </w:tcPr>
          <w:p w14:paraId="5A6C70E3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54B43F8" w14:textId="0D339ABF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1233B787" w14:textId="77777777" w:rsidTr="002132B8">
        <w:tc>
          <w:tcPr>
            <w:tcW w:w="1932" w:type="dxa"/>
          </w:tcPr>
          <w:p w14:paraId="273270EA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5229B25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2BA6C7FD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0" w:type="dxa"/>
          </w:tcPr>
          <w:p w14:paraId="1C059B28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056655" w14:textId="6BF11D80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Omawianie zagadnień przy pomocy prezentacji multimedialnej</w:t>
            </w:r>
          </w:p>
        </w:tc>
      </w:tr>
      <w:tr w:rsidR="001E0E9E" w:rsidRPr="000D1A93" w14:paraId="3462E412" w14:textId="77777777" w:rsidTr="00445B5D">
        <w:tc>
          <w:tcPr>
            <w:tcW w:w="9062" w:type="dxa"/>
            <w:gridSpan w:val="2"/>
          </w:tcPr>
          <w:p w14:paraId="46E0C065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41B6FD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9A4050F" w14:textId="2942E880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5437" w:rsidRPr="000D1A93" w14:paraId="6973878F" w14:textId="77777777" w:rsidTr="00735437">
        <w:trPr>
          <w:trHeight w:val="2503"/>
        </w:trPr>
        <w:tc>
          <w:tcPr>
            <w:tcW w:w="9062" w:type="dxa"/>
            <w:gridSpan w:val="2"/>
          </w:tcPr>
          <w:p w14:paraId="01972279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Istota procesu rekrutacji i selekcji. </w:t>
            </w:r>
          </w:p>
          <w:p w14:paraId="1E121E94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Etapy procesu od potrzeby rekrutacyjnej do zatrudnienia i procesu adaptacji pracownika, analiza potrzeb kadrowych/personalnych w organizacji/dziale/zespole, decyzje o potrzebie zatrudnienia. </w:t>
            </w:r>
          </w:p>
          <w:p w14:paraId="382BC419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Identyfikowanie wymagań wobec kandydata. Rola opisu stanowiska pracy, profile kompetencji, wybór obszarów podlegających ocenie w toku dalszego procesu. </w:t>
            </w:r>
          </w:p>
          <w:p w14:paraId="020EB822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Źródła pozyskiwania kandydatów i sposoby docierania do nich. </w:t>
            </w:r>
          </w:p>
          <w:p w14:paraId="09BA9F43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Założenia i metody przyjmowane w procesie selekcji. </w:t>
            </w:r>
          </w:p>
          <w:p w14:paraId="577C7594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Wybrane metody pracy rekrutera.</w:t>
            </w:r>
          </w:p>
          <w:p w14:paraId="5CB78DFD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Wywiad/rozmowa kwalifikacyjna. </w:t>
            </w:r>
          </w:p>
          <w:p w14:paraId="08CF0EA9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Ocena kandydata w wyniku wywiadu.</w:t>
            </w:r>
          </w:p>
          <w:p w14:paraId="24659E38" w14:textId="0A722484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Wybór właściwego kandydata na stanowisko.</w:t>
            </w:r>
          </w:p>
        </w:tc>
      </w:tr>
    </w:tbl>
    <w:p w14:paraId="51D09CA8" w14:textId="77777777" w:rsidR="00903D5F" w:rsidRPr="000D1A93" w:rsidRDefault="00903D5F" w:rsidP="00903D5F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0"/>
        <w:gridCol w:w="7132"/>
      </w:tblGrid>
      <w:tr w:rsidR="001E0E9E" w:rsidRPr="000D1A93" w14:paraId="68BED79B" w14:textId="77777777" w:rsidTr="005B3F17">
        <w:tc>
          <w:tcPr>
            <w:tcW w:w="1930" w:type="dxa"/>
          </w:tcPr>
          <w:p w14:paraId="5EEA3A42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DDD3F15" w14:textId="0BC9FC8C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2876B703" w14:textId="6DE0A315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</w:tcPr>
          <w:p w14:paraId="24448F4D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4D7643" w14:textId="753A553C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E0E9E" w:rsidRPr="000D1A93" w14:paraId="50A76260" w14:textId="77777777" w:rsidTr="005372F6">
        <w:tc>
          <w:tcPr>
            <w:tcW w:w="1930" w:type="dxa"/>
          </w:tcPr>
          <w:p w14:paraId="4B16CB4C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81FC86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49C17952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</w:tcPr>
          <w:p w14:paraId="4D0B96D5" w14:textId="77777777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18684F3" w14:textId="2067E6BD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hAnsi="Times New Roman"/>
                <w:sz w:val="20"/>
                <w:szCs w:val="20"/>
              </w:rPr>
              <w:t>analiza przypadków</w:t>
            </w:r>
          </w:p>
        </w:tc>
      </w:tr>
      <w:tr w:rsidR="001E0E9E" w:rsidRPr="000D1A93" w14:paraId="4896C2A7" w14:textId="77777777" w:rsidTr="0031620E">
        <w:tc>
          <w:tcPr>
            <w:tcW w:w="9062" w:type="dxa"/>
            <w:gridSpan w:val="2"/>
          </w:tcPr>
          <w:p w14:paraId="76C1C1A2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22E687B" w14:textId="77777777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A93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6B737D31" w14:textId="436AF560" w:rsidR="00735437" w:rsidRPr="000D1A93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5437" w:rsidRPr="000D1A93" w14:paraId="58CE19D5" w14:textId="77777777" w:rsidTr="00EC7C51">
        <w:trPr>
          <w:trHeight w:val="950"/>
        </w:trPr>
        <w:tc>
          <w:tcPr>
            <w:tcW w:w="9062" w:type="dxa"/>
            <w:gridSpan w:val="2"/>
          </w:tcPr>
          <w:p w14:paraId="604DBE92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Tworzenie strategii rekrutacyjnej.</w:t>
            </w:r>
          </w:p>
          <w:p w14:paraId="2194C5AD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Selekcja - techniki prowadzenia rozmów kwalifikacyjnych.</w:t>
            </w:r>
          </w:p>
          <w:p w14:paraId="63704122" w14:textId="77777777" w:rsidR="00735437" w:rsidRPr="000D1A93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 xml:space="preserve">Badanie kandydatów do pracy na wybrane stanowiska. </w:t>
            </w:r>
          </w:p>
          <w:p w14:paraId="5E9016F8" w14:textId="647F9389" w:rsidR="00735437" w:rsidRPr="000D1A93" w:rsidRDefault="00735437" w:rsidP="007354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A93">
              <w:rPr>
                <w:rFonts w:ascii="Times New Roman" w:eastAsiaTheme="minorHAnsi" w:hAnsi="Times New Roman"/>
                <w:sz w:val="20"/>
                <w:szCs w:val="20"/>
              </w:rPr>
              <w:t>Tworzenie systemu motywacyjnego.</w:t>
            </w:r>
          </w:p>
        </w:tc>
      </w:tr>
    </w:tbl>
    <w:p w14:paraId="51A1E8B4" w14:textId="77777777" w:rsidR="00F17CD2" w:rsidRPr="001E0E9E" w:rsidRDefault="00F17CD2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br w:type="page"/>
      </w:r>
    </w:p>
    <w:p w14:paraId="3A87037D" w14:textId="1D1BE160" w:rsidR="009825C4" w:rsidRPr="000D1A93" w:rsidRDefault="009825C4" w:rsidP="009825C4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689D95EB" w14:textId="77777777" w:rsidR="009825C4" w:rsidRPr="000D1A93" w:rsidRDefault="009825C4" w:rsidP="009825C4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08D4B77" w14:textId="77777777" w:rsidR="009825C4" w:rsidRPr="000D1A93" w:rsidRDefault="009825C4" w:rsidP="009825C4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1E0E9E" w:rsidRPr="001E0E9E" w14:paraId="1E5A75BE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C7B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3C6E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67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565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3F6366F0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B299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5060" w14:textId="77777777" w:rsidR="009825C4" w:rsidRPr="001E0E9E" w:rsidRDefault="009825C4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667DC408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ECF6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928" w14:textId="77777777" w:rsidR="009825C4" w:rsidRPr="001E0E9E" w:rsidRDefault="009825C4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36F898F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5488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8EEB" w14:textId="77777777" w:rsidR="009825C4" w:rsidRPr="001E0E9E" w:rsidRDefault="009825C4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50FA25B6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83DC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9559" w14:textId="77777777" w:rsidR="009825C4" w:rsidRPr="001E0E9E" w:rsidRDefault="009825C4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eastAsia="STXingkai" w:hAnsi="Times New Roman"/>
                <w:sz w:val="16"/>
                <w:szCs w:val="16"/>
              </w:rPr>
              <w:t>Rachunkowość i kontrola finansowa</w:t>
            </w:r>
          </w:p>
        </w:tc>
      </w:tr>
      <w:tr w:rsidR="001E0E9E" w:rsidRPr="001E0E9E" w14:paraId="78D97BD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1AB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DBD6" w14:textId="5CD54AF0" w:rsidR="009825C4" w:rsidRPr="001E0E9E" w:rsidRDefault="001018D9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E0E9E" w:rsidRPr="001E0E9E" w14:paraId="57143BD4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559A" w14:textId="77777777" w:rsidR="009825C4" w:rsidRPr="001E0E9E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D513" w14:textId="77777777" w:rsidR="009825C4" w:rsidRPr="001E0E9E" w:rsidRDefault="009825C4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3D902575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0CA8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5E4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7E9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95B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6F7F9038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82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A05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EDF9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294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1928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F78F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1599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50BF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71C7" w14:textId="77777777" w:rsidR="009825C4" w:rsidRPr="001E0E9E" w:rsidRDefault="009825C4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6134A612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A5A4" w14:textId="77777777" w:rsidR="009825C4" w:rsidRPr="001E0E9E" w:rsidRDefault="009825C4" w:rsidP="000F488E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2A4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A8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C9F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6F909EA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C81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7512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8F156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3EEA761A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ED56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CC31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4660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8AC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773E" w14:textId="77777777" w:rsidR="009825C4" w:rsidRPr="001E0E9E" w:rsidRDefault="009825C4" w:rsidP="000F488E">
            <w:pPr>
              <w:pStyle w:val="pf0"/>
              <w:spacing w:before="0" w:beforeAutospacing="0" w:after="0" w:afterAutospacing="0"/>
              <w:rPr>
                <w:sz w:val="16"/>
                <w:szCs w:val="16"/>
              </w:rPr>
            </w:pP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70DA7C22" w14:textId="77777777" w:rsidR="009825C4" w:rsidRPr="001E0E9E" w:rsidRDefault="009825C4" w:rsidP="000F488E">
            <w:pPr>
              <w:pStyle w:val="pf0"/>
              <w:spacing w:before="0" w:beforeAutospacing="0" w:after="0" w:afterAutospacing="0"/>
              <w:rPr>
                <w:sz w:val="16"/>
                <w:szCs w:val="16"/>
              </w:rPr>
            </w:pP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akademickich.</w:t>
            </w:r>
          </w:p>
          <w:p w14:paraId="08D912C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EC10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CE06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338F9E6F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869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260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B179B52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3AE68BE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ED3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D0B7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5F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5ABC59BD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DD068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7F0F59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19C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365D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zna i rozumie podstawowe dokumenty finansowo-księgowe i zasady rozliczeń publicznoprawnych (ZUS, US).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68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K_W05, 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3D0F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62E291E4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B9A1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B2C1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6683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zna i rozumie zasady gospodarki finansowej jednostki oraz funkcję rachunkowości w zarządzaniu organizacją.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859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793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27C63DFB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3C05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257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5DB5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rozumie metody analizy kosztów.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B3B0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0CA0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50C1124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BAE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B69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02B0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rozumie systemy MRP/ERP.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93F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C186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7A8983D1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A554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CF1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C69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samodzielnie sporządzać proste ewidencje księgowe oraz przygotować dokumenty do sprawozdań 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51F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K_U05, K_U08,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E51E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199596DF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2D38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8DF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B426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stosować przepisy prawa podatkowego i ubezpieczeń społecznych w podstawowych zadaniach księgowych.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C0B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K_U07,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EF9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6253C5C0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9B2E5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B26A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6154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przygotować dane do sprawozdań.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9EA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E71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F26A248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4EA3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EAB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0C96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analizować rozliczenia z kontrahentami.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7D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15F1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2B36B376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74EF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C8EA0F4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B052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010C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krytycznej oceny swojej wiedzy i działań w zakresie dokumentacji księgowej oraz do korzystania z opinii ekspertów.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F93C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E67" w14:textId="77777777" w:rsidR="009825C4" w:rsidRPr="001E0E9E" w:rsidRDefault="009825C4" w:rsidP="000F4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25C4" w:rsidRPr="001E0E9E" w14:paraId="59630CCB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78A0" w14:textId="77777777" w:rsidR="009825C4" w:rsidRPr="001E0E9E" w:rsidRDefault="009825C4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8C42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9CD1" w14:textId="77777777" w:rsidR="009825C4" w:rsidRPr="001E0E9E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odpowiedzialnego wykonywania zadań.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B36D" w14:textId="77777777" w:rsidR="009825C4" w:rsidRPr="001E0E9E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A99" w14:textId="77777777" w:rsidR="009825C4" w:rsidRPr="001E0E9E" w:rsidRDefault="009825C4" w:rsidP="000F488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7EEA016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28804BC1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5CE6E3D5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20BF4F7A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hAnsi="Times New Roman"/>
          <w:sz w:val="16"/>
          <w:szCs w:val="16"/>
        </w:rPr>
        <w:br w:type="page"/>
      </w:r>
    </w:p>
    <w:p w14:paraId="6658C0C7" w14:textId="77777777" w:rsidR="009825C4" w:rsidRPr="000D1A93" w:rsidRDefault="009825C4" w:rsidP="009825C4">
      <w:pPr>
        <w:jc w:val="center"/>
        <w:rPr>
          <w:rFonts w:ascii="Times New Roman" w:eastAsia="STXingkai" w:hAnsi="Times New Roman"/>
          <w:b/>
          <w:bCs/>
          <w:sz w:val="20"/>
          <w:szCs w:val="20"/>
        </w:rPr>
      </w:pPr>
      <w:r w:rsidRPr="000D1A93">
        <w:rPr>
          <w:rFonts w:ascii="Times New Roman" w:eastAsia="STXingkai" w:hAnsi="Times New Roman"/>
          <w:b/>
          <w:bCs/>
          <w:sz w:val="20"/>
          <w:szCs w:val="20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1E0E9E" w:rsidRPr="000D1A93" w14:paraId="26A39B2C" w14:textId="77777777" w:rsidTr="000F488E">
        <w:tc>
          <w:tcPr>
            <w:tcW w:w="1413" w:type="dxa"/>
          </w:tcPr>
          <w:p w14:paraId="75E87ABD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72B9ACCD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58273652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49" w:type="dxa"/>
          </w:tcPr>
          <w:p w14:paraId="735BDFBF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1E0E9E" w:rsidRPr="000D1A93" w14:paraId="1FEDEA1C" w14:textId="77777777" w:rsidTr="000F488E">
        <w:tc>
          <w:tcPr>
            <w:tcW w:w="1413" w:type="dxa"/>
          </w:tcPr>
          <w:p w14:paraId="6D84B954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17C6BD42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3E575CA0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38894330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4E352D8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1E0E9E" w:rsidRPr="000D1A93" w14:paraId="71023E01" w14:textId="77777777" w:rsidTr="000F488E">
        <w:tc>
          <w:tcPr>
            <w:tcW w:w="9062" w:type="dxa"/>
            <w:gridSpan w:val="2"/>
          </w:tcPr>
          <w:p w14:paraId="053AEC26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40821538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5974CDA6" w14:textId="77777777" w:rsidR="009825C4" w:rsidRPr="000D1A93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9825C4" w:rsidRPr="000D1A93" w14:paraId="2E8A5271" w14:textId="77777777" w:rsidTr="000F488E">
        <w:trPr>
          <w:trHeight w:val="2043"/>
        </w:trPr>
        <w:tc>
          <w:tcPr>
            <w:tcW w:w="9062" w:type="dxa"/>
            <w:gridSpan w:val="2"/>
          </w:tcPr>
          <w:p w14:paraId="7E11B15C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Poznanie dokumentacji finansowo-księgowej, rozliczeń publiczno-prawnych (ZUS, VAT, CIT).</w:t>
            </w:r>
          </w:p>
          <w:p w14:paraId="07CE0026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Udział w analizach kosztów wg rodzaju i miejsca powstawania.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04E870AC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Zapoznanie z systemami wspomagającymi finanse (MRP, ERP).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6437392B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 xml:space="preserve">Wstęp do sprawozdawczości finansowej. </w:t>
            </w:r>
          </w:p>
          <w:p w14:paraId="359919C9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Obserwacja przygotowań do sprawozdań finansowych.</w:t>
            </w:r>
          </w:p>
          <w:p w14:paraId="4D7F14D4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Ewidencja przychodów i kosztów.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1F4ED692" w14:textId="77777777" w:rsidR="009825C4" w:rsidRPr="000D1A93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Analiza rozliczeń z kontrahentami.</w:t>
            </w:r>
          </w:p>
        </w:tc>
      </w:tr>
    </w:tbl>
    <w:p w14:paraId="2A48F7AB" w14:textId="5BD241FA" w:rsidR="009825C4" w:rsidRPr="000D1A93" w:rsidRDefault="009825C4" w:rsidP="00DC4F90">
      <w:pPr>
        <w:rPr>
          <w:rFonts w:ascii="Times New Roman" w:hAnsi="Times New Roman"/>
          <w:b/>
          <w:sz w:val="20"/>
          <w:szCs w:val="20"/>
        </w:rPr>
      </w:pPr>
    </w:p>
    <w:p w14:paraId="2C3A0B43" w14:textId="77777777" w:rsidR="009825C4" w:rsidRPr="001E0E9E" w:rsidRDefault="009825C4">
      <w:pPr>
        <w:spacing w:after="160" w:line="259" w:lineRule="auto"/>
        <w:rPr>
          <w:rFonts w:ascii="Times New Roman" w:hAnsi="Times New Roman"/>
          <w:b/>
          <w:sz w:val="16"/>
          <w:szCs w:val="16"/>
        </w:rPr>
      </w:pPr>
      <w:r w:rsidRPr="001E0E9E">
        <w:rPr>
          <w:rFonts w:ascii="Times New Roman" w:hAnsi="Times New Roman"/>
          <w:b/>
          <w:sz w:val="16"/>
          <w:szCs w:val="16"/>
        </w:rPr>
        <w:br w:type="page"/>
      </w:r>
    </w:p>
    <w:p w14:paraId="03098141" w14:textId="77777777" w:rsidR="009825C4" w:rsidRPr="000D1A93" w:rsidRDefault="009825C4" w:rsidP="009825C4">
      <w:pPr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EB03F08" w14:textId="77777777" w:rsidR="009825C4" w:rsidRPr="000D1A93" w:rsidRDefault="009825C4" w:rsidP="009825C4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A6ED406" w14:textId="77777777" w:rsidR="009825C4" w:rsidRPr="000D1A93" w:rsidRDefault="009825C4" w:rsidP="009825C4">
      <w:pPr>
        <w:jc w:val="center"/>
        <w:rPr>
          <w:rFonts w:ascii="Times New Roman" w:hAnsi="Times New Roman"/>
          <w:b/>
          <w:sz w:val="20"/>
          <w:szCs w:val="20"/>
        </w:rPr>
      </w:pPr>
      <w:r w:rsidRPr="000D1A93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1E0E9E" w:rsidRPr="001E0E9E" w14:paraId="2007BFBB" w14:textId="77777777" w:rsidTr="009825C4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CAEA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3998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33B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CA5A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1E0E9E" w:rsidRPr="001E0E9E" w14:paraId="4007F1BE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2506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4AF1" w14:textId="77777777" w:rsidR="009825C4" w:rsidRPr="001E0E9E" w:rsidRDefault="009825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E0E9E" w:rsidRPr="001E0E9E" w14:paraId="45786C74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8F9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7EDC" w14:textId="77777777" w:rsidR="009825C4" w:rsidRPr="001E0E9E" w:rsidRDefault="009825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0E9E" w:rsidRPr="001E0E9E" w14:paraId="2F847536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7043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972C" w14:textId="77777777" w:rsidR="009825C4" w:rsidRPr="001E0E9E" w:rsidRDefault="009825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1E0E9E" w:rsidRPr="001E0E9E" w14:paraId="23EA44CC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66C5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859" w14:textId="77777777" w:rsidR="009825C4" w:rsidRPr="001E0E9E" w:rsidRDefault="009825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1E0E9E" w:rsidRPr="001E0E9E" w14:paraId="7F8C7BCE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054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586" w14:textId="4ACAD556" w:rsidR="009825C4" w:rsidRPr="001E0E9E" w:rsidRDefault="00F17CD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</w:t>
            </w:r>
            <w:r w:rsidR="009825C4" w:rsidRPr="001E0E9E">
              <w:rPr>
                <w:rFonts w:ascii="Times New Roman" w:hAnsi="Times New Roman"/>
                <w:sz w:val="16"/>
                <w:szCs w:val="16"/>
              </w:rPr>
              <w:t>tacjonarne</w:t>
            </w:r>
          </w:p>
        </w:tc>
      </w:tr>
      <w:tr w:rsidR="001E0E9E" w:rsidRPr="001E0E9E" w14:paraId="4E937231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7DC7" w14:textId="77777777" w:rsidR="009825C4" w:rsidRPr="001E0E9E" w:rsidRDefault="009825C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2385" w14:textId="77777777" w:rsidR="009825C4" w:rsidRPr="001E0E9E" w:rsidRDefault="009825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0E9E" w:rsidRPr="001E0E9E" w14:paraId="155ED639" w14:textId="77777777" w:rsidTr="009825C4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A99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5C3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C44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AB84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1E0E9E" w:rsidRPr="001E0E9E" w14:paraId="3D762BDA" w14:textId="77777777" w:rsidTr="009825C4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186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17F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31A1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CD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E1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87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A70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492D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2FEA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2522013" w14:textId="77777777" w:rsidTr="009825C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02B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E9FD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7F3A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B8A0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866A2F9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03EC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49ED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56F717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E0E9E" w:rsidRPr="001E0E9E" w14:paraId="1A88660F" w14:textId="77777777" w:rsidTr="009825C4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2FFA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50B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F3C9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6386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F1D" w14:textId="77777777" w:rsidR="009825C4" w:rsidRPr="001E0E9E" w:rsidRDefault="009825C4">
            <w:pPr>
              <w:pStyle w:val="pf0"/>
              <w:spacing w:before="0" w:beforeAutospacing="0" w:after="0" w:afterAutospacing="0" w:line="256" w:lineRule="auto"/>
              <w:rPr>
                <w:sz w:val="16"/>
                <w:szCs w:val="16"/>
                <w:lang w:eastAsia="en-US"/>
              </w:rPr>
            </w:pP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Weryfikacja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prowadz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onych podczas praktyk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dziennik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ów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praktyk.</w:t>
            </w:r>
          </w:p>
          <w:p w14:paraId="7C7EE06E" w14:textId="77777777" w:rsidR="009825C4" w:rsidRPr="001E0E9E" w:rsidRDefault="009825C4">
            <w:pPr>
              <w:pStyle w:val="pf0"/>
              <w:spacing w:before="0" w:beforeAutospacing="0" w:after="0" w:afterAutospacing="0" w:line="256" w:lineRule="auto"/>
              <w:rPr>
                <w:sz w:val="16"/>
                <w:szCs w:val="16"/>
                <w:lang w:eastAsia="en-US"/>
              </w:rPr>
            </w:pP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Nadzór dydaktyczno-wychowawczy nad praktykami 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przez 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Opiekun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a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praktyk wybran</w:t>
            </w:r>
            <w:r w:rsidRPr="001E0E9E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ego</w:t>
            </w:r>
            <w:r w:rsidRPr="001E0E9E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spośród nauczycieli akademickich.</w:t>
            </w:r>
          </w:p>
          <w:p w14:paraId="2A74E54F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79D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A98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1E0E9E" w:rsidRPr="001E0E9E" w14:paraId="69E080F5" w14:textId="77777777" w:rsidTr="009825C4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0D2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E0B0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ECAC3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4975927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F638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C65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E016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E0E9E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E0E9E" w:rsidRPr="001E0E9E" w14:paraId="4B2CFAE0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674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CF5FF38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E39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959B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zna procedury rozliczeń ZUS i podatku dochodowego dla funkcjonowania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4A46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6001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5A4A737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4E9A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1AA7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2EB2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rozumie strukturę i funkcje sprawozdawczości kadrowo-płacowej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14B7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K_W12,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973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ED06CCC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D674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E21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D1C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W zaawansowanym stopniu zna zasady tworzenia dokumentacji płacowej i 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2EE7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K_W12, 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24B1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389A60D4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A76C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C7DB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EC82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przygotować podstawową dokumentację kadrową i płacową.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09CC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B765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001FC5BB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7544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79C9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E3D2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Potrafi stosować podstawowe narzędzia informatyczne do gromadzenia danych.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B3ED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D42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20683854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47DC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B438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7C6C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 xml:space="preserve">Potrafi uczestniczyć w rozliczeniach podatkowych i ZUS, wykorzystując zaawansowane techniki informacyjne.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F7EE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K_U02, K_U05,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1DE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519DFE1E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A998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08821D1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3F2B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3234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rozwijania umiejętności współpracy i krytycznej samooceny.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F012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40F" w14:textId="77777777" w:rsidR="009825C4" w:rsidRPr="001E0E9E" w:rsidRDefault="009825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0E9E" w:rsidRPr="001E0E9E" w14:paraId="49C9C438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75B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1B76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49B2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respektowania zasad współdziałania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049C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170" w14:textId="77777777" w:rsidR="009825C4" w:rsidRPr="001E0E9E" w:rsidRDefault="009825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25C4" w:rsidRPr="001E0E9E" w14:paraId="13724329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6A77" w14:textId="77777777" w:rsidR="009825C4" w:rsidRPr="001E0E9E" w:rsidRDefault="009825C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3411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4C09" w14:textId="77777777" w:rsidR="009825C4" w:rsidRPr="001E0E9E" w:rsidRDefault="009825C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Jest gotów do odpowiedzialnego wykonywania zadań z zakresu rozliczeń płacowych i ich oceny pod kątem zgodności z prawem oraz etyki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E9A3" w14:textId="77777777" w:rsidR="009825C4" w:rsidRPr="001E0E9E" w:rsidRDefault="009825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0E9E">
              <w:rPr>
                <w:rFonts w:ascii="Times New Roman" w:hAnsi="Times New Roman"/>
                <w:sz w:val="16"/>
                <w:szCs w:val="16"/>
              </w:rPr>
              <w:t>K_K02, 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C911" w14:textId="77777777" w:rsidR="009825C4" w:rsidRPr="001E0E9E" w:rsidRDefault="009825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218725EE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58C6F17A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632AC33D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</w:p>
    <w:p w14:paraId="7A90E6E7" w14:textId="77777777" w:rsidR="009825C4" w:rsidRPr="001E0E9E" w:rsidRDefault="009825C4" w:rsidP="009825C4">
      <w:pPr>
        <w:rPr>
          <w:rFonts w:ascii="Times New Roman" w:hAnsi="Times New Roman"/>
          <w:sz w:val="16"/>
          <w:szCs w:val="16"/>
        </w:rPr>
      </w:pPr>
      <w:r w:rsidRPr="001E0E9E">
        <w:rPr>
          <w:rFonts w:ascii="Times New Roman" w:eastAsiaTheme="minorHAnsi" w:hAnsi="Times New Roman"/>
          <w:sz w:val="16"/>
          <w:szCs w:val="16"/>
          <w:lang w:eastAsia="pl-PL"/>
        </w:rPr>
        <w:br w:type="page"/>
      </w:r>
    </w:p>
    <w:p w14:paraId="23F733C4" w14:textId="77777777" w:rsidR="009825C4" w:rsidRPr="000D1A93" w:rsidRDefault="009825C4" w:rsidP="009825C4">
      <w:pPr>
        <w:jc w:val="center"/>
        <w:rPr>
          <w:rFonts w:ascii="Times New Roman" w:eastAsia="STXingkai" w:hAnsi="Times New Roman"/>
          <w:b/>
          <w:bCs/>
          <w:sz w:val="20"/>
          <w:szCs w:val="20"/>
        </w:rPr>
      </w:pPr>
      <w:r w:rsidRPr="000D1A93">
        <w:rPr>
          <w:rFonts w:ascii="Times New Roman" w:eastAsia="STXingkai" w:hAnsi="Times New Roman"/>
          <w:b/>
          <w:bCs/>
          <w:sz w:val="20"/>
          <w:szCs w:val="20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1E0E9E" w:rsidRPr="000D1A93" w14:paraId="69081187" w14:textId="77777777" w:rsidTr="009825C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5D1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04AB24F0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34B4AEC8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ECDA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1E0E9E" w:rsidRPr="000D1A93" w14:paraId="38548A4B" w14:textId="77777777" w:rsidTr="009825C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9EE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42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3191E84C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4589860C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7E85D6A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1E0E9E" w:rsidRPr="000D1A93" w14:paraId="041381B7" w14:textId="77777777" w:rsidTr="009825C4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079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1F32418A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66090BB8" w14:textId="77777777" w:rsidR="009825C4" w:rsidRPr="000D1A93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9825C4" w:rsidRPr="000D1A93" w14:paraId="450A50F3" w14:textId="77777777" w:rsidTr="009825C4">
        <w:trPr>
          <w:trHeight w:val="2610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0439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Przygotowanie dokumentacji pracowniczej (teczki osobowe) z uwzględnieniem zasad ochrony danych i etyki zawodowej.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4702E822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Udział w przygotowywaniu dokumentacji kadrowej (teczki osobowe, umowy, listy płac) - aspekty poufności i etyki w zarządzaniu danymi osobowymi.</w:t>
            </w:r>
          </w:p>
          <w:p w14:paraId="559029B5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Zapoznanie się z przepisami ZUS, PIT, PPK.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169CD7ED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Poznanie dokumentacji płacowej (listy płac, deklaracje ZUS, PIT-11).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1A146A67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Udział w rozliczeniach ZUS i podatku dochodowego od osób fizycznych.</w:t>
            </w: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ab/>
            </w:r>
          </w:p>
          <w:p w14:paraId="1C42B9F3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Udział w procesie gromadzenia danych do sprawozdań kadrowych i płacowych z zachowaniem zasad uczciwości zawodowej.</w:t>
            </w:r>
          </w:p>
          <w:p w14:paraId="46E47286" w14:textId="77777777" w:rsidR="009825C4" w:rsidRPr="000D1A93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D1A93">
              <w:rPr>
                <w:rFonts w:ascii="Times New Roman" w:eastAsia="STXingkai" w:hAnsi="Times New Roman"/>
                <w:sz w:val="20"/>
                <w:szCs w:val="20"/>
              </w:rPr>
              <w:t>Proste prace zespołowe w zakresie przygotowania danych do analiz kadrowych: analiza struktury zatrudnienia, kosztów wynagrodzeń.</w:t>
            </w:r>
          </w:p>
        </w:tc>
      </w:tr>
    </w:tbl>
    <w:p w14:paraId="37D0650D" w14:textId="77777777" w:rsidR="009825C4" w:rsidRPr="001E0E9E" w:rsidRDefault="009825C4" w:rsidP="009825C4">
      <w:pPr>
        <w:spacing w:after="160" w:line="256" w:lineRule="auto"/>
        <w:rPr>
          <w:rFonts w:ascii="Times New Roman" w:hAnsi="Times New Roman"/>
          <w:sz w:val="16"/>
          <w:szCs w:val="16"/>
        </w:rPr>
      </w:pPr>
    </w:p>
    <w:p w14:paraId="022836FD" w14:textId="77777777" w:rsidR="009825C4" w:rsidRPr="001E0E9E" w:rsidRDefault="009825C4" w:rsidP="00DC4F90">
      <w:pPr>
        <w:rPr>
          <w:rFonts w:ascii="Times New Roman" w:hAnsi="Times New Roman"/>
          <w:b/>
          <w:sz w:val="16"/>
          <w:szCs w:val="16"/>
        </w:rPr>
      </w:pPr>
    </w:p>
    <w:sectPr w:rsidR="009825C4" w:rsidRPr="001E0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9EC456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7569FB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E30520"/>
    <w:multiLevelType w:val="hybridMultilevel"/>
    <w:tmpl w:val="5CEC3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E631C"/>
    <w:multiLevelType w:val="hybridMultilevel"/>
    <w:tmpl w:val="31E0E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63646">
    <w:abstractNumId w:val="2"/>
  </w:num>
  <w:num w:numId="2" w16cid:durableId="1455439742">
    <w:abstractNumId w:val="3"/>
  </w:num>
  <w:num w:numId="3" w16cid:durableId="33041855">
    <w:abstractNumId w:val="4"/>
  </w:num>
  <w:num w:numId="4" w16cid:durableId="547960081">
    <w:abstractNumId w:val="1"/>
  </w:num>
  <w:num w:numId="5" w16cid:durableId="82193341">
    <w:abstractNumId w:val="0"/>
    <w:lvlOverride w:ilvl="0">
      <w:startOverride w:val="1"/>
    </w:lvlOverride>
  </w:num>
  <w:num w:numId="6" w16cid:durableId="206675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947"/>
    <w:rsid w:val="000367B6"/>
    <w:rsid w:val="0005221E"/>
    <w:rsid w:val="0007197D"/>
    <w:rsid w:val="0007711C"/>
    <w:rsid w:val="000D1A93"/>
    <w:rsid w:val="000E5820"/>
    <w:rsid w:val="001018D9"/>
    <w:rsid w:val="00103B42"/>
    <w:rsid w:val="0013312C"/>
    <w:rsid w:val="00137391"/>
    <w:rsid w:val="00143882"/>
    <w:rsid w:val="00152079"/>
    <w:rsid w:val="00195C3A"/>
    <w:rsid w:val="001B1BE3"/>
    <w:rsid w:val="001D1333"/>
    <w:rsid w:val="001E0E9E"/>
    <w:rsid w:val="001F13C0"/>
    <w:rsid w:val="001F29B9"/>
    <w:rsid w:val="001F31F8"/>
    <w:rsid w:val="00225FD1"/>
    <w:rsid w:val="002531E8"/>
    <w:rsid w:val="00285573"/>
    <w:rsid w:val="002E30E9"/>
    <w:rsid w:val="002F42BE"/>
    <w:rsid w:val="00353A79"/>
    <w:rsid w:val="00372FBC"/>
    <w:rsid w:val="003748BB"/>
    <w:rsid w:val="003A5AA7"/>
    <w:rsid w:val="003B2219"/>
    <w:rsid w:val="003B7110"/>
    <w:rsid w:val="003D6B5B"/>
    <w:rsid w:val="00411066"/>
    <w:rsid w:val="0044474C"/>
    <w:rsid w:val="00444BFC"/>
    <w:rsid w:val="0045522D"/>
    <w:rsid w:val="00461510"/>
    <w:rsid w:val="00487DEB"/>
    <w:rsid w:val="004A6FC9"/>
    <w:rsid w:val="004B42C0"/>
    <w:rsid w:val="004D0536"/>
    <w:rsid w:val="004F54E6"/>
    <w:rsid w:val="00576A50"/>
    <w:rsid w:val="00593EA9"/>
    <w:rsid w:val="006355F1"/>
    <w:rsid w:val="0064785A"/>
    <w:rsid w:val="00680273"/>
    <w:rsid w:val="006A08EC"/>
    <w:rsid w:val="006C17BE"/>
    <w:rsid w:val="006D008C"/>
    <w:rsid w:val="006F0E7E"/>
    <w:rsid w:val="006F752E"/>
    <w:rsid w:val="00733507"/>
    <w:rsid w:val="00735437"/>
    <w:rsid w:val="00742244"/>
    <w:rsid w:val="00750947"/>
    <w:rsid w:val="00752FF5"/>
    <w:rsid w:val="0076443E"/>
    <w:rsid w:val="00767662"/>
    <w:rsid w:val="00784069"/>
    <w:rsid w:val="00790367"/>
    <w:rsid w:val="00793C83"/>
    <w:rsid w:val="00803E37"/>
    <w:rsid w:val="00810B9A"/>
    <w:rsid w:val="00811927"/>
    <w:rsid w:val="00847B5A"/>
    <w:rsid w:val="0088449C"/>
    <w:rsid w:val="00891B2C"/>
    <w:rsid w:val="008930A2"/>
    <w:rsid w:val="008A11B0"/>
    <w:rsid w:val="00903D5F"/>
    <w:rsid w:val="009138A6"/>
    <w:rsid w:val="00982182"/>
    <w:rsid w:val="009825C4"/>
    <w:rsid w:val="00987F21"/>
    <w:rsid w:val="009A4B8A"/>
    <w:rsid w:val="009F6465"/>
    <w:rsid w:val="00A2261E"/>
    <w:rsid w:val="00A41411"/>
    <w:rsid w:val="00A57554"/>
    <w:rsid w:val="00A77E32"/>
    <w:rsid w:val="00AB7F33"/>
    <w:rsid w:val="00AC4268"/>
    <w:rsid w:val="00AF25BF"/>
    <w:rsid w:val="00B04FD8"/>
    <w:rsid w:val="00B21E74"/>
    <w:rsid w:val="00B93541"/>
    <w:rsid w:val="00BC2474"/>
    <w:rsid w:val="00BE3801"/>
    <w:rsid w:val="00BE657C"/>
    <w:rsid w:val="00BF73EC"/>
    <w:rsid w:val="00C36289"/>
    <w:rsid w:val="00C533CD"/>
    <w:rsid w:val="00C934D3"/>
    <w:rsid w:val="00CF2307"/>
    <w:rsid w:val="00D0534F"/>
    <w:rsid w:val="00D36133"/>
    <w:rsid w:val="00D51257"/>
    <w:rsid w:val="00D61AFF"/>
    <w:rsid w:val="00D62A0C"/>
    <w:rsid w:val="00DA4B2D"/>
    <w:rsid w:val="00DA528D"/>
    <w:rsid w:val="00DC4F90"/>
    <w:rsid w:val="00DE54F7"/>
    <w:rsid w:val="00DF3E70"/>
    <w:rsid w:val="00E00497"/>
    <w:rsid w:val="00E16EF8"/>
    <w:rsid w:val="00E23068"/>
    <w:rsid w:val="00E664A5"/>
    <w:rsid w:val="00EA435D"/>
    <w:rsid w:val="00EC398C"/>
    <w:rsid w:val="00EF34DC"/>
    <w:rsid w:val="00F17CD2"/>
    <w:rsid w:val="00F44995"/>
    <w:rsid w:val="00F83DCF"/>
    <w:rsid w:val="00F8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FD41"/>
  <w15:chartTrackingRefBased/>
  <w15:docId w15:val="{DFDC925D-6508-48F5-8ED6-ECE31AD2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FD1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68027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5FD1"/>
    <w:pPr>
      <w:ind w:left="720"/>
      <w:contextualSpacing/>
    </w:pPr>
    <w:rPr>
      <w:rFonts w:eastAsia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23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903D5F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8027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desc-o-title">
    <w:name w:val="desc-o-title"/>
    <w:basedOn w:val="Domylnaczcionkaakapitu"/>
    <w:rsid w:val="00891B2C"/>
  </w:style>
  <w:style w:type="character" w:customStyle="1" w:styleId="desc-o-mb-title">
    <w:name w:val="desc-o-mb-title"/>
    <w:basedOn w:val="Domylnaczcionkaakapitu"/>
    <w:rsid w:val="00891B2C"/>
  </w:style>
  <w:style w:type="character" w:customStyle="1" w:styleId="desc-o-b-rest">
    <w:name w:val="desc-o-b-rest"/>
    <w:basedOn w:val="Domylnaczcionkaakapitu"/>
    <w:rsid w:val="00891B2C"/>
  </w:style>
  <w:style w:type="character" w:customStyle="1" w:styleId="desc-o-publ">
    <w:name w:val="desc-o-publ"/>
    <w:basedOn w:val="Domylnaczcionkaakapitu"/>
    <w:rsid w:val="00891B2C"/>
  </w:style>
  <w:style w:type="character" w:customStyle="1" w:styleId="prod-name">
    <w:name w:val="prod-name"/>
    <w:basedOn w:val="Domylnaczcionkaakapitu"/>
    <w:rsid w:val="00847B5A"/>
  </w:style>
  <w:style w:type="character" w:styleId="Odwoaniedokomentarza">
    <w:name w:val="annotation reference"/>
    <w:basedOn w:val="Domylnaczcionkaakapitu"/>
    <w:uiPriority w:val="99"/>
    <w:semiHidden/>
    <w:unhideWhenUsed/>
    <w:rsid w:val="00F449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9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995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9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99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8A1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A11B0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8A11B0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unhideWhenUsed/>
    <w:rsid w:val="0013312C"/>
    <w:pPr>
      <w:numPr>
        <w:numId w:val="4"/>
      </w:numPr>
      <w:contextualSpacing/>
    </w:pPr>
    <w:rPr>
      <w:rFonts w:asciiTheme="minorHAnsi" w:eastAsiaTheme="minorEastAsia" w:hAnsiTheme="minorHAnsi" w:cstheme="minorBidi"/>
      <w:lang w:val="en-US"/>
    </w:rPr>
  </w:style>
  <w:style w:type="paragraph" w:styleId="Listanumerowana">
    <w:name w:val="List Number"/>
    <w:basedOn w:val="Normalny"/>
    <w:uiPriority w:val="99"/>
    <w:unhideWhenUsed/>
    <w:rsid w:val="009A4B8A"/>
    <w:pPr>
      <w:numPr>
        <w:numId w:val="5"/>
      </w:numPr>
      <w:contextualSpacing/>
    </w:pPr>
    <w:rPr>
      <w:rFonts w:asciiTheme="minorHAnsi" w:eastAsiaTheme="minorEastAsia" w:hAnsiTheme="minorHAnsi" w:cstheme="minorBidi"/>
      <w:lang w:val="en-US"/>
    </w:rPr>
  </w:style>
  <w:style w:type="paragraph" w:styleId="NormalnyWeb">
    <w:name w:val="Normal (Web)"/>
    <w:basedOn w:val="Normalny"/>
    <w:uiPriority w:val="99"/>
    <w:semiHidden/>
    <w:unhideWhenUsed/>
    <w:rsid w:val="006A08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A08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B5655-D1B1-4D44-9E48-E2CF461B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33</Pages>
  <Words>8044</Words>
  <Characters>48264</Characters>
  <Application>Microsoft Office Word</Application>
  <DocSecurity>0</DocSecurity>
  <Lines>402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16</cp:revision>
  <cp:lastPrinted>2025-02-19T14:15:00Z</cp:lastPrinted>
  <dcterms:created xsi:type="dcterms:W3CDTF">2025-07-11T12:54:00Z</dcterms:created>
  <dcterms:modified xsi:type="dcterms:W3CDTF">2026-05-27T22:05:00Z</dcterms:modified>
</cp:coreProperties>
</file>